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A41E1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4"/>
      </w:tblGrid>
      <w:tr w:rsidR="003E3EDC" w:rsidRPr="003E3EDC" w:rsidTr="003E3EDC">
        <w:trPr>
          <w:tblCellSpacing w:w="15" w:type="dxa"/>
        </w:trPr>
        <w:tc>
          <w:tcPr>
            <w:tcW w:w="0" w:type="auto"/>
            <w:shd w:val="clear" w:color="auto" w:fill="A41E1C"/>
            <w:vAlign w:val="center"/>
            <w:hideMark/>
          </w:tcPr>
          <w:p w:rsidR="003E3EDC" w:rsidRPr="003E3EDC" w:rsidRDefault="003E3EDC" w:rsidP="003E3EDC">
            <w:pPr>
              <w:spacing w:after="0" w:line="384" w:lineRule="auto"/>
              <w:ind w:right="975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E8BF"/>
                <w:sz w:val="36"/>
                <w:szCs w:val="36"/>
              </w:rPr>
            </w:pPr>
            <w:r w:rsidRPr="003E3EDC">
              <w:rPr>
                <w:rFonts w:ascii="Arial" w:eastAsia="Times New Roman" w:hAnsi="Arial" w:cs="Arial"/>
                <w:b/>
                <w:bCs/>
                <w:color w:val="FFE8BF"/>
                <w:sz w:val="36"/>
                <w:szCs w:val="36"/>
              </w:rPr>
              <w:t>PRAVILNIK</w:t>
            </w:r>
          </w:p>
          <w:p w:rsidR="003E3EDC" w:rsidRPr="003E3EDC" w:rsidRDefault="003E3EDC" w:rsidP="003E3EDC">
            <w:pPr>
              <w:spacing w:after="0" w:line="240" w:lineRule="auto"/>
              <w:ind w:right="975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34"/>
                <w:szCs w:val="34"/>
              </w:rPr>
            </w:pPr>
            <w:r w:rsidRPr="003E3EDC">
              <w:rPr>
                <w:rFonts w:ascii="Arial" w:eastAsia="Times New Roman" w:hAnsi="Arial" w:cs="Arial"/>
                <w:b/>
                <w:bCs/>
                <w:color w:val="FFFFFF"/>
                <w:sz w:val="34"/>
                <w:szCs w:val="34"/>
              </w:rPr>
              <w:t>O ODREĐIVANJU CARINSKIH ORGANA ZA CARINJENJE ODREĐENIH VRSTA ROBE ILI SPROVOĐENJE ODREĐENIH POSTUPAKA</w:t>
            </w:r>
          </w:p>
          <w:p w:rsidR="003E3EDC" w:rsidRPr="003E3EDC" w:rsidRDefault="003E3EDC" w:rsidP="003E3EDC">
            <w:pPr>
              <w:shd w:val="clear" w:color="auto" w:fill="000000"/>
              <w:spacing w:before="100" w:beforeAutospacing="1" w:after="100" w:afterAutospacing="1" w:line="264" w:lineRule="auto"/>
              <w:jc w:val="center"/>
              <w:rPr>
                <w:rFonts w:ascii="Arial" w:eastAsia="Times New Roman" w:hAnsi="Arial" w:cs="Arial"/>
                <w:i/>
                <w:iCs/>
                <w:color w:val="FFE8BF"/>
                <w:sz w:val="26"/>
                <w:szCs w:val="26"/>
              </w:rPr>
            </w:pPr>
            <w:r w:rsidRPr="003E3EDC">
              <w:rPr>
                <w:rFonts w:ascii="Arial" w:eastAsia="Times New Roman" w:hAnsi="Arial" w:cs="Arial"/>
                <w:i/>
                <w:iCs/>
                <w:color w:val="FFE8BF"/>
                <w:sz w:val="26"/>
                <w:szCs w:val="26"/>
              </w:rPr>
              <w:t>("Sl. glasnik RS", br. 42/2019, 86/2019, 96/2019, 57/2020, 115/2020, 152/2020 i 22/2021)</w:t>
            </w:r>
          </w:p>
        </w:tc>
      </w:tr>
    </w:tbl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0" w:name="clan_1"/>
      <w:bookmarkEnd w:id="0"/>
      <w:r w:rsidRPr="003E3EDC">
        <w:rPr>
          <w:rFonts w:ascii="Arial" w:eastAsia="Times New Roman" w:hAnsi="Arial" w:cs="Arial"/>
          <w:b/>
          <w:bCs/>
          <w:sz w:val="24"/>
          <w:szCs w:val="24"/>
        </w:rPr>
        <w:t xml:space="preserve">Član 1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Ovim pravilnikom određuju se carinski organi za carinjenje određenih vrsta robe </w:t>
      </w:r>
      <w:proofErr w:type="gramStart"/>
      <w:r w:rsidRPr="003E3EDC">
        <w:rPr>
          <w:rFonts w:ascii="Arial" w:eastAsia="Times New Roman" w:hAnsi="Arial" w:cs="Arial"/>
        </w:rPr>
        <w:t>ili</w:t>
      </w:r>
      <w:proofErr w:type="gramEnd"/>
      <w:r w:rsidRPr="003E3EDC">
        <w:rPr>
          <w:rFonts w:ascii="Arial" w:eastAsia="Times New Roman" w:hAnsi="Arial" w:cs="Arial"/>
        </w:rPr>
        <w:t xml:space="preserve"> sprovođenje određenih postupaka. </w:t>
      </w:r>
    </w:p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" w:name="clan_2"/>
      <w:bookmarkEnd w:id="1"/>
      <w:r w:rsidRPr="003E3EDC">
        <w:rPr>
          <w:rFonts w:ascii="Arial" w:eastAsia="Times New Roman" w:hAnsi="Arial" w:cs="Arial"/>
          <w:b/>
          <w:bCs/>
          <w:sz w:val="24"/>
          <w:szCs w:val="24"/>
        </w:rPr>
        <w:t xml:space="preserve">Član 2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Carinski postupak tranzita robe široke potrošnje i tekstila koji se prevoze u drumskom saobraćaju i poreklom su iz azijskih i evroazijskih zemalja, o kojima Uprava carina ne raspolaže podacima o carinskoj vrednosti, započinje dopremanjem </w:t>
      </w:r>
      <w:proofErr w:type="gramStart"/>
      <w:r w:rsidRPr="003E3EDC">
        <w:rPr>
          <w:rFonts w:ascii="Arial" w:eastAsia="Times New Roman" w:hAnsi="Arial" w:cs="Arial"/>
        </w:rPr>
        <w:t>te</w:t>
      </w:r>
      <w:proofErr w:type="gramEnd"/>
      <w:r w:rsidRPr="003E3EDC">
        <w:rPr>
          <w:rFonts w:ascii="Arial" w:eastAsia="Times New Roman" w:hAnsi="Arial" w:cs="Arial"/>
        </w:rPr>
        <w:t xml:space="preserve"> robe i podnošenjem carinske deklaracije, odnosno drugog tranzitnog dokumenta sledećim otpremnim carinskim ispostavama: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Carinska ispostava Batrovci,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Carinska ispostava Vatin,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Carinska ispostava Terminal Gradina,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Carinska ispostava Mali Zvornik,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Carinska ispostava Preševo,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Carinska ispostava Terminal - Horgoš,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Carinska ispostava Šid,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Carinska ispostava Gostun. </w:t>
      </w:r>
    </w:p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2" w:name="clan_3"/>
      <w:bookmarkEnd w:id="2"/>
      <w:r w:rsidRPr="003E3EDC">
        <w:rPr>
          <w:rFonts w:ascii="Arial" w:eastAsia="Times New Roman" w:hAnsi="Arial" w:cs="Arial"/>
          <w:b/>
          <w:bCs/>
          <w:sz w:val="24"/>
          <w:szCs w:val="24"/>
        </w:rPr>
        <w:t xml:space="preserve">Član 3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Nafta i derivati nafte u carinsko područje Republike Srbije mogu da se unose </w:t>
      </w:r>
      <w:proofErr w:type="gramStart"/>
      <w:r w:rsidRPr="003E3EDC">
        <w:rPr>
          <w:rFonts w:ascii="Arial" w:eastAsia="Times New Roman" w:hAnsi="Arial" w:cs="Arial"/>
        </w:rPr>
        <w:t>na</w:t>
      </w:r>
      <w:proofErr w:type="gramEnd"/>
      <w:r w:rsidRPr="003E3EDC">
        <w:rPr>
          <w:rFonts w:ascii="Arial" w:eastAsia="Times New Roman" w:hAnsi="Arial" w:cs="Arial"/>
        </w:rPr>
        <w:t xml:space="preserve">, odnosno iznose sa carinskog područja Republike Srbije u drumskom saobraćaju, preko: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256"/>
        <w:gridCol w:w="5098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Carinarnica Vršac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Vatin;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Carinarnica Dimitrovgrad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Terminal - Gradina;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lastRenderedPageBreak/>
              <w:t xml:space="preserve">- Carinarnica Kladovo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>- Carinska ispostava Đerdap;</w:t>
            </w:r>
            <w:r w:rsidRPr="003E3EDC">
              <w:rPr>
                <w:rFonts w:ascii="Arial" w:eastAsia="Times New Roman" w:hAnsi="Arial" w:cs="Arial"/>
              </w:rPr>
              <w:br/>
              <w:t xml:space="preserve">- Carinska ispostava Vrška Čuka;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Carinarnica Niš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Preševo;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Batrovci;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Terminal - Horgoš,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Carinarnica Užice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Gostun;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Carinarnica Šabac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>- Carinska ispostava Mali Zvornik;</w:t>
            </w:r>
            <w:r w:rsidRPr="003E3EDC">
              <w:rPr>
                <w:rFonts w:ascii="Arial" w:eastAsia="Times New Roman" w:hAnsi="Arial" w:cs="Arial"/>
              </w:rPr>
              <w:br/>
              <w:t>- Carinska ispostava Sremska Rača;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6360" w:type="dxa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>- Carinarnica Zrenjanin</w:t>
            </w:r>
          </w:p>
        </w:tc>
        <w:tc>
          <w:tcPr>
            <w:tcW w:w="8040" w:type="dxa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>- Carinska ispostava Srpska Crnja.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Izuzetno </w:t>
      </w:r>
      <w:proofErr w:type="gramStart"/>
      <w:r w:rsidRPr="003E3EDC">
        <w:rPr>
          <w:rFonts w:ascii="Arial" w:eastAsia="Times New Roman" w:hAnsi="Arial" w:cs="Arial"/>
        </w:rPr>
        <w:t>od</w:t>
      </w:r>
      <w:proofErr w:type="gramEnd"/>
      <w:r w:rsidRPr="003E3EDC">
        <w:rPr>
          <w:rFonts w:ascii="Arial" w:eastAsia="Times New Roman" w:hAnsi="Arial" w:cs="Arial"/>
        </w:rPr>
        <w:t xml:space="preserve"> stava 1. </w:t>
      </w:r>
      <w:proofErr w:type="gramStart"/>
      <w:r w:rsidRPr="003E3EDC">
        <w:rPr>
          <w:rFonts w:ascii="Arial" w:eastAsia="Times New Roman" w:hAnsi="Arial" w:cs="Arial"/>
        </w:rPr>
        <w:t>ovog</w:t>
      </w:r>
      <w:proofErr w:type="gramEnd"/>
      <w:r w:rsidRPr="003E3EDC">
        <w:rPr>
          <w:rFonts w:ascii="Arial" w:eastAsia="Times New Roman" w:hAnsi="Arial" w:cs="Arial"/>
        </w:rPr>
        <w:t xml:space="preserve"> člana, toluen iz tarifne oznake 2902 30 00 00, može da se iznosi sa carinskog područja Republike Srbije u drumskom saobraćaju, preko: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352"/>
        <w:gridCol w:w="6002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Carinarnica Šabac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Sremska Rača. </w:t>
            </w:r>
          </w:p>
        </w:tc>
      </w:tr>
    </w:tbl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3" w:name="clan_4"/>
      <w:bookmarkEnd w:id="3"/>
      <w:r w:rsidRPr="003E3EDC">
        <w:rPr>
          <w:rFonts w:ascii="Arial" w:eastAsia="Times New Roman" w:hAnsi="Arial" w:cs="Arial"/>
          <w:b/>
          <w:bCs/>
          <w:sz w:val="24"/>
          <w:szCs w:val="24"/>
        </w:rPr>
        <w:t xml:space="preserve">Član 4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Nafta i derivati nafte mogu se staviti u postupak tranzita kod ulazne carinarnice, ako se radi isporuke upućuju do sledećih odredišnih carinarnica: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1) </w:t>
      </w:r>
      <w:proofErr w:type="gramStart"/>
      <w:r w:rsidRPr="003E3EDC">
        <w:rPr>
          <w:rFonts w:ascii="Arial" w:eastAsia="Times New Roman" w:hAnsi="Arial" w:cs="Arial"/>
        </w:rPr>
        <w:t>u</w:t>
      </w:r>
      <w:proofErr w:type="gramEnd"/>
      <w:r w:rsidRPr="003E3EDC">
        <w:rPr>
          <w:rFonts w:ascii="Arial" w:eastAsia="Times New Roman" w:hAnsi="Arial" w:cs="Arial"/>
        </w:rPr>
        <w:t xml:space="preserve"> drumskom saobraćaju do: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010"/>
        <w:gridCol w:w="6344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Beograd: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Aerodrom Beograd,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Luka Beograd,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Pančevo,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Luka i rečno pristanište Pančevo;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Vršac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Vršac;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Dimitrovgrad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Dimitrovgrad;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Terminal - Gradina;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Zrenjanin: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Zrenjanin,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Kikinda;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Kladovo: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Đerdap,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Zaječar,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Prahovo;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Bor;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Kragujevac: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Smederevo,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Železnička stanica Kragujevac,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Jagodina,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Slobodna zona Kragujevac,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Slobodna zona Smederevo;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lastRenderedPageBreak/>
              <w:t xml:space="preserve">Carinarnica Kraljevo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>- Carinska ispostava Čačak,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3E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>- Carinski referat Raška;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Kruševac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Kruševac,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Slobodna zona Kruševac;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Niš: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Leskovac,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Vranje,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Terminal Niš,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Niš; </w:t>
            </w:r>
            <w:r w:rsidRPr="003E3EDC">
              <w:rPr>
                <w:rFonts w:ascii="Arial" w:eastAsia="Times New Roman" w:hAnsi="Arial" w:cs="Arial"/>
              </w:rPr>
              <w:br/>
              <w:t xml:space="preserve">- Carinska ispostava Prokuplje;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Luka i skladišta Novi Sad,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Slobodna zona Novi Sad;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Bačka Palanka; </w:t>
            </w:r>
            <w:r w:rsidRPr="003E3EDC">
              <w:rPr>
                <w:rFonts w:ascii="Arial" w:eastAsia="Times New Roman" w:hAnsi="Arial" w:cs="Arial"/>
              </w:rPr>
              <w:br/>
              <w:t xml:space="preserve">- Carinska ispostava Železnička stanica Šid;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Sombor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Sombor,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Apatin;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Javna skladišta Subotica;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Senta;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Užice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Užice;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Šabac: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Valjevo,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Sremska Mitrovica,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Šabac;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2) </w:t>
      </w:r>
      <w:proofErr w:type="gramStart"/>
      <w:r w:rsidRPr="003E3EDC">
        <w:rPr>
          <w:rFonts w:ascii="Arial" w:eastAsia="Times New Roman" w:hAnsi="Arial" w:cs="Arial"/>
        </w:rPr>
        <w:t>u</w:t>
      </w:r>
      <w:proofErr w:type="gramEnd"/>
      <w:r w:rsidRPr="003E3EDC">
        <w:rPr>
          <w:rFonts w:ascii="Arial" w:eastAsia="Times New Roman" w:hAnsi="Arial" w:cs="Arial"/>
        </w:rPr>
        <w:t xml:space="preserve"> železničkom saobraćaju do: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520"/>
        <w:gridCol w:w="6834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Beograd: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Pančevo,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Ranžirna Železnička stanica Makiš - Beograd,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Luka i rečno pristanište Pančevo;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Vršac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Vršac;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Zrenjanin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Zrenjanin;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Kragujevac: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Smederevo,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Železnička stanica Kragujevac,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Jagodina,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Mladenovac;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Kraljevo: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Čačak;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Kruševac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Kruševac;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Niš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Niš;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>- Carinska ispostava Ranžirna Železnička stanica Novi Sad,</w:t>
            </w:r>
            <w:r w:rsidRPr="003E3EDC">
              <w:rPr>
                <w:rFonts w:ascii="Arial" w:eastAsia="Times New Roman" w:hAnsi="Arial" w:cs="Arial"/>
              </w:rPr>
              <w:br/>
              <w:t>- Carinska ispostava Železnička stanica Šid,</w:t>
            </w:r>
            <w:r w:rsidRPr="003E3EDC">
              <w:rPr>
                <w:rFonts w:ascii="Arial" w:eastAsia="Times New Roman" w:hAnsi="Arial" w:cs="Arial"/>
              </w:rPr>
              <w:br/>
              <w:t>- Carinski referat Slobodna zona Novi Sad;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lastRenderedPageBreak/>
              <w:t xml:space="preserve">Carinarnica Sombor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Sombor,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Apatin;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Užice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>- Carinska ispostava Užice,</w:t>
            </w:r>
            <w:r w:rsidRPr="003E3EDC">
              <w:rPr>
                <w:rFonts w:ascii="Arial" w:eastAsia="Times New Roman" w:hAnsi="Arial" w:cs="Arial"/>
              </w:rPr>
              <w:br/>
              <w:t xml:space="preserve">- Carinski referat Požega;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Šabac: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Valjevo,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Sremska Mitrovica,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Šabac.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Izuzetno </w:t>
      </w:r>
      <w:proofErr w:type="gramStart"/>
      <w:r w:rsidRPr="003E3EDC">
        <w:rPr>
          <w:rFonts w:ascii="Arial" w:eastAsia="Times New Roman" w:hAnsi="Arial" w:cs="Arial"/>
        </w:rPr>
        <w:t>od</w:t>
      </w:r>
      <w:proofErr w:type="gramEnd"/>
      <w:r w:rsidRPr="003E3EDC">
        <w:rPr>
          <w:rFonts w:ascii="Arial" w:eastAsia="Times New Roman" w:hAnsi="Arial" w:cs="Arial"/>
        </w:rPr>
        <w:t xml:space="preserve"> stava 1. ovog člana, motorna, kompresorska i turbinska ulja iz tarifne oznake 2710 19 81 00, hidraulična ulja iz tarifne oznake 2710 19 83 00 i ulja za menjače i reduktore iz tarifne oznake 2710 19 87 00 Carinske tarife, sva u pakovanjima do 200 l, pored carinskih ispostava Carinarnice Beograd iz stava 1. </w:t>
      </w:r>
      <w:proofErr w:type="gramStart"/>
      <w:r w:rsidRPr="003E3EDC">
        <w:rPr>
          <w:rFonts w:ascii="Arial" w:eastAsia="Times New Roman" w:hAnsi="Arial" w:cs="Arial"/>
        </w:rPr>
        <w:t>tačka</w:t>
      </w:r>
      <w:proofErr w:type="gramEnd"/>
      <w:r w:rsidRPr="003E3EDC">
        <w:rPr>
          <w:rFonts w:ascii="Arial" w:eastAsia="Times New Roman" w:hAnsi="Arial" w:cs="Arial"/>
        </w:rPr>
        <w:t xml:space="preserve"> 1) ovog člana, mogu se upućivati u drumskom saobraćaju i do svih ostalih carinskih ispostava Carinarnice Beograd. </w:t>
      </w:r>
    </w:p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4" w:name="clan_5"/>
      <w:bookmarkEnd w:id="4"/>
      <w:r w:rsidRPr="003E3EDC">
        <w:rPr>
          <w:rFonts w:ascii="Arial" w:eastAsia="Times New Roman" w:hAnsi="Arial" w:cs="Arial"/>
          <w:b/>
          <w:bCs/>
          <w:sz w:val="24"/>
          <w:szCs w:val="24"/>
        </w:rPr>
        <w:t xml:space="preserve">Član 5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Nafta i derivati nafte u toku postupka tranzita mogu se pretovariti s jednog prevoznog sredstva </w:t>
      </w:r>
      <w:proofErr w:type="gramStart"/>
      <w:r w:rsidRPr="003E3EDC">
        <w:rPr>
          <w:rFonts w:ascii="Arial" w:eastAsia="Times New Roman" w:hAnsi="Arial" w:cs="Arial"/>
        </w:rPr>
        <w:t>na</w:t>
      </w:r>
      <w:proofErr w:type="gramEnd"/>
      <w:r w:rsidRPr="003E3EDC">
        <w:rPr>
          <w:rFonts w:ascii="Arial" w:eastAsia="Times New Roman" w:hAnsi="Arial" w:cs="Arial"/>
        </w:rPr>
        <w:t xml:space="preserve"> drugo prevozno sredstvo u sledećim carinarnicama: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311"/>
        <w:gridCol w:w="7043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Beograd: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Pančevo,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Ranžirna Železnička stanica Makiš - Beograd;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Vršac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Vršac;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Niš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Niš;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Ranžirna Železnička stanica Novi Sad;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Sombor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Apatin;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Subotica;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Senta;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Užice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Užice;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Šabac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Sremska Mitrovica. </w:t>
            </w:r>
          </w:p>
        </w:tc>
      </w:tr>
    </w:tbl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5" w:name="clan_6"/>
      <w:bookmarkEnd w:id="5"/>
      <w:r w:rsidRPr="003E3EDC">
        <w:rPr>
          <w:rFonts w:ascii="Arial" w:eastAsia="Times New Roman" w:hAnsi="Arial" w:cs="Arial"/>
          <w:b/>
          <w:bCs/>
          <w:sz w:val="24"/>
          <w:szCs w:val="24"/>
        </w:rPr>
        <w:t xml:space="preserve">Član 6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Postupak stavljanja robe u slobodan promet mogu da sprovode sledeće carinarnice, i to za: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1) </w:t>
      </w:r>
      <w:proofErr w:type="gramStart"/>
      <w:r w:rsidRPr="003E3EDC">
        <w:rPr>
          <w:rFonts w:ascii="Arial" w:eastAsia="Times New Roman" w:hAnsi="Arial" w:cs="Arial"/>
        </w:rPr>
        <w:t>korišćena</w:t>
      </w:r>
      <w:proofErr w:type="gramEnd"/>
      <w:r w:rsidRPr="003E3EDC">
        <w:rPr>
          <w:rFonts w:ascii="Arial" w:eastAsia="Times New Roman" w:hAnsi="Arial" w:cs="Arial"/>
        </w:rPr>
        <w:t xml:space="preserve"> putnička i teretna motorna vozila i autobuse: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059"/>
        <w:gridCol w:w="6295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Beograd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Beograd,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Pančevo;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Vršac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Vršac;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Dimitrovgrad: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Dimitrovgrad,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Pirot;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Zrenjanin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Zrenjanin;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lastRenderedPageBreak/>
              <w:t xml:space="preserve">Carinarnica Kladovo: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Veliko Gradište,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Đerdap,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Prahovo,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Zaječar;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Kragujevac: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Kragujevac,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Jagodina;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Kraljevo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Kraljevo;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Čačak;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Novi Pazar;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Kruševac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Kruševac;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Niš: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Leskovac,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Niš,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Vranje;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Novi Sad;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Sombor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Sombor;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Subotica;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Užice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Užice;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Prijepolje;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Šabac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Valjevo;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Sremska Mitrovica;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Šabac;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Trbušnica.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2) </w:t>
      </w:r>
      <w:proofErr w:type="gramStart"/>
      <w:r w:rsidRPr="003E3EDC">
        <w:rPr>
          <w:rFonts w:ascii="Arial" w:eastAsia="Times New Roman" w:hAnsi="Arial" w:cs="Arial"/>
        </w:rPr>
        <w:t>naftu</w:t>
      </w:r>
      <w:proofErr w:type="gramEnd"/>
      <w:r w:rsidRPr="003E3EDC">
        <w:rPr>
          <w:rFonts w:ascii="Arial" w:eastAsia="Times New Roman" w:hAnsi="Arial" w:cs="Arial"/>
        </w:rPr>
        <w:t xml:space="preserve"> i derivate nafte carinarnice navedene u članu 4. </w:t>
      </w:r>
      <w:proofErr w:type="gramStart"/>
      <w:r w:rsidRPr="003E3EDC">
        <w:rPr>
          <w:rFonts w:ascii="Arial" w:eastAsia="Times New Roman" w:hAnsi="Arial" w:cs="Arial"/>
        </w:rPr>
        <w:t>ovog</w:t>
      </w:r>
      <w:proofErr w:type="gramEnd"/>
      <w:r w:rsidRPr="003E3EDC">
        <w:rPr>
          <w:rFonts w:ascii="Arial" w:eastAsia="Times New Roman" w:hAnsi="Arial" w:cs="Arial"/>
        </w:rPr>
        <w:t xml:space="preserve"> pravilnika;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3) </w:t>
      </w:r>
      <w:proofErr w:type="gramStart"/>
      <w:r w:rsidRPr="003E3EDC">
        <w:rPr>
          <w:rFonts w:ascii="Arial" w:eastAsia="Times New Roman" w:hAnsi="Arial" w:cs="Arial"/>
        </w:rPr>
        <w:t>duvanske</w:t>
      </w:r>
      <w:proofErr w:type="gramEnd"/>
      <w:r w:rsidRPr="003E3EDC">
        <w:rPr>
          <w:rFonts w:ascii="Arial" w:eastAsia="Times New Roman" w:hAnsi="Arial" w:cs="Arial"/>
        </w:rPr>
        <w:t xml:space="preserve"> prerađevine, alkoholna pića i kafu koji su dopremljeni: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474"/>
        <w:gridCol w:w="6880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Beograd: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Aerodrom Beograd,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Luka Beograd,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Skladišta,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Terminal - Beograd,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za kurirske pošiljke - DHL,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Ranžirna Železnička stanica Makiš - Beograd;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Ostružnica - Beograd;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3E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>- Carinska ispostava za poslove carinskog nadzora - Beograd;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Pančevo;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Kragujevac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Kragujevac;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Jagodina;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lastRenderedPageBreak/>
              <w:t xml:space="preserve">Carinarnica Niš: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Terminal Niš,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Vranje,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Leskovac,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Duvanska Niš;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Šid,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Luka i skladišta Novi Sad,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za poslove carinskog nadzora - Novi Sad,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Bačka Palanka;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Javna skladišta Subotica,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Senta;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4) </w:t>
      </w:r>
      <w:proofErr w:type="gramStart"/>
      <w:r w:rsidRPr="003E3EDC">
        <w:rPr>
          <w:rFonts w:ascii="Arial" w:eastAsia="Times New Roman" w:hAnsi="Arial" w:cs="Arial"/>
        </w:rPr>
        <w:t>robu</w:t>
      </w:r>
      <w:proofErr w:type="gramEnd"/>
      <w:r w:rsidRPr="003E3EDC">
        <w:rPr>
          <w:rFonts w:ascii="Arial" w:eastAsia="Times New Roman" w:hAnsi="Arial" w:cs="Arial"/>
        </w:rPr>
        <w:t xml:space="preserve"> široke potrošnje i tekstil koji su poreklom iz azijskih i evroazijskih zemalja, o kojima Uprava carina ne raspolaže podacima o carinskoj vrednosti: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988"/>
        <w:gridCol w:w="6366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Beograd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Skladišta;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Niš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ispostava Terminal Niš;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Šid;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Javna skladišta Subotica. </w:t>
            </w:r>
          </w:p>
        </w:tc>
      </w:tr>
    </w:tbl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6" w:name="clan_7"/>
      <w:bookmarkEnd w:id="6"/>
      <w:r w:rsidRPr="003E3EDC">
        <w:rPr>
          <w:rFonts w:ascii="Arial" w:eastAsia="Times New Roman" w:hAnsi="Arial" w:cs="Arial"/>
          <w:b/>
          <w:bCs/>
          <w:sz w:val="24"/>
          <w:szCs w:val="24"/>
        </w:rPr>
        <w:t xml:space="preserve">Član 7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Sirovi šećer iz tar. </w:t>
      </w:r>
      <w:proofErr w:type="gramStart"/>
      <w:r w:rsidRPr="003E3EDC">
        <w:rPr>
          <w:rFonts w:ascii="Arial" w:eastAsia="Times New Roman" w:hAnsi="Arial" w:cs="Arial"/>
        </w:rPr>
        <w:t>oznaka</w:t>
      </w:r>
      <w:proofErr w:type="gramEnd"/>
      <w:r w:rsidRPr="003E3EDC">
        <w:rPr>
          <w:rFonts w:ascii="Arial" w:eastAsia="Times New Roman" w:hAnsi="Arial" w:cs="Arial"/>
        </w:rPr>
        <w:t xml:space="preserve"> 1701 12 10 00, 1701 12 90 00, 1701 13 10 00, 1701 13 90 00, 1701 14 10 00 i 1701 14 90 00 Carinske tarife, kao i rafinisani šećer u kristalu iz tarifnog stava 1701 99 10 00 (u daljem tekstu: šećer), može: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</w:t>
      </w:r>
      <w:proofErr w:type="gramStart"/>
      <w:r w:rsidRPr="003E3EDC">
        <w:rPr>
          <w:rFonts w:ascii="Arial" w:eastAsia="Times New Roman" w:hAnsi="Arial" w:cs="Arial"/>
        </w:rPr>
        <w:t>da</w:t>
      </w:r>
      <w:proofErr w:type="gramEnd"/>
      <w:r w:rsidRPr="003E3EDC">
        <w:rPr>
          <w:rFonts w:ascii="Arial" w:eastAsia="Times New Roman" w:hAnsi="Arial" w:cs="Arial"/>
        </w:rPr>
        <w:t xml:space="preserve"> se unosi na carinsko područje Republike Srbije samo preko: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1) </w:t>
      </w:r>
      <w:proofErr w:type="gramStart"/>
      <w:r w:rsidRPr="003E3EDC">
        <w:rPr>
          <w:rFonts w:ascii="Arial" w:eastAsia="Times New Roman" w:hAnsi="Arial" w:cs="Arial"/>
        </w:rPr>
        <w:t>u</w:t>
      </w:r>
      <w:proofErr w:type="gramEnd"/>
      <w:r w:rsidRPr="003E3EDC">
        <w:rPr>
          <w:rFonts w:ascii="Arial" w:eastAsia="Times New Roman" w:hAnsi="Arial" w:cs="Arial"/>
        </w:rPr>
        <w:t xml:space="preserve"> drumskom saobraćaju: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598"/>
        <w:gridCol w:w="5756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Niš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Preševo;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Batrovci;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Kelebija;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Zrenjanin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Srpska Crnja;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Vršac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Vatin;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Dimitrovgrad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Terminal - Gradina;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Šabac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Mali Zvornik;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Sremska Rača;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2) </w:t>
      </w:r>
      <w:proofErr w:type="gramStart"/>
      <w:r w:rsidRPr="003E3EDC">
        <w:rPr>
          <w:rFonts w:ascii="Arial" w:eastAsia="Times New Roman" w:hAnsi="Arial" w:cs="Arial"/>
        </w:rPr>
        <w:t>u</w:t>
      </w:r>
      <w:proofErr w:type="gramEnd"/>
      <w:r w:rsidRPr="003E3EDC">
        <w:rPr>
          <w:rFonts w:ascii="Arial" w:eastAsia="Times New Roman" w:hAnsi="Arial" w:cs="Arial"/>
        </w:rPr>
        <w:t xml:space="preserve"> železničkom saobraćaju: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010"/>
        <w:gridCol w:w="6344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Niš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Železnička stanica Ristovac;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lastRenderedPageBreak/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Šid;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Subotica;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Užice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Prijepolje;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Dimitrovgrad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Dimitrovgrad;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3) </w:t>
      </w:r>
      <w:proofErr w:type="gramStart"/>
      <w:r w:rsidRPr="003E3EDC">
        <w:rPr>
          <w:rFonts w:ascii="Arial" w:eastAsia="Times New Roman" w:hAnsi="Arial" w:cs="Arial"/>
        </w:rPr>
        <w:t>u</w:t>
      </w:r>
      <w:proofErr w:type="gramEnd"/>
      <w:r w:rsidRPr="003E3EDC">
        <w:rPr>
          <w:rFonts w:ascii="Arial" w:eastAsia="Times New Roman" w:hAnsi="Arial" w:cs="Arial"/>
        </w:rPr>
        <w:t xml:space="preserve"> rečnom saobraćaju: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010"/>
        <w:gridCol w:w="6344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Kladovo: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Prahovo,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Veliko Gradište;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Sombor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Bezdan-Mohač;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za rečni saobraćaj Novi Sad;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</w:t>
      </w:r>
      <w:proofErr w:type="gramStart"/>
      <w:r w:rsidRPr="003E3EDC">
        <w:rPr>
          <w:rFonts w:ascii="Arial" w:eastAsia="Times New Roman" w:hAnsi="Arial" w:cs="Arial"/>
        </w:rPr>
        <w:t>da</w:t>
      </w:r>
      <w:proofErr w:type="gramEnd"/>
      <w:r w:rsidRPr="003E3EDC">
        <w:rPr>
          <w:rFonts w:ascii="Arial" w:eastAsia="Times New Roman" w:hAnsi="Arial" w:cs="Arial"/>
        </w:rPr>
        <w:t xml:space="preserve"> se iznosi sa carinskog područja Republike Srbije samo preko: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1) </w:t>
      </w:r>
      <w:proofErr w:type="gramStart"/>
      <w:r w:rsidRPr="003E3EDC">
        <w:rPr>
          <w:rFonts w:ascii="Arial" w:eastAsia="Times New Roman" w:hAnsi="Arial" w:cs="Arial"/>
        </w:rPr>
        <w:t>u</w:t>
      </w:r>
      <w:proofErr w:type="gramEnd"/>
      <w:r w:rsidRPr="003E3EDC">
        <w:rPr>
          <w:rFonts w:ascii="Arial" w:eastAsia="Times New Roman" w:hAnsi="Arial" w:cs="Arial"/>
        </w:rPr>
        <w:t xml:space="preserve"> drumskom saobraćaju: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673"/>
        <w:gridCol w:w="5681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Vršac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Vatin;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Dimitrovgrad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Terminal Gradina;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Niš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Preševo;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Batrovci;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Kelebija;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Užice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Gostun;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Šabac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Sremska Rača;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2) </w:t>
      </w:r>
      <w:proofErr w:type="gramStart"/>
      <w:r w:rsidRPr="003E3EDC">
        <w:rPr>
          <w:rFonts w:ascii="Arial" w:eastAsia="Times New Roman" w:hAnsi="Arial" w:cs="Arial"/>
        </w:rPr>
        <w:t>u</w:t>
      </w:r>
      <w:proofErr w:type="gramEnd"/>
      <w:r w:rsidRPr="003E3EDC">
        <w:rPr>
          <w:rFonts w:ascii="Arial" w:eastAsia="Times New Roman" w:hAnsi="Arial" w:cs="Arial"/>
        </w:rPr>
        <w:t xml:space="preserve"> železničkom saobraćaju: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010"/>
        <w:gridCol w:w="6344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Vršac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Vršac;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Dimitrovgrad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Dimitrovgrad;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Niš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Železnička stanica Ristovac;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Šid;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Subotica;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Užice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Prijepolje;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3) </w:t>
      </w:r>
      <w:proofErr w:type="gramStart"/>
      <w:r w:rsidRPr="003E3EDC">
        <w:rPr>
          <w:rFonts w:ascii="Arial" w:eastAsia="Times New Roman" w:hAnsi="Arial" w:cs="Arial"/>
        </w:rPr>
        <w:t>u</w:t>
      </w:r>
      <w:proofErr w:type="gramEnd"/>
      <w:r w:rsidRPr="003E3EDC">
        <w:rPr>
          <w:rFonts w:ascii="Arial" w:eastAsia="Times New Roman" w:hAnsi="Arial" w:cs="Arial"/>
        </w:rPr>
        <w:t xml:space="preserve"> rečnom saobraćaju: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361"/>
        <w:gridCol w:w="5993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Kladovo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Veliko Gradište;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</w:t>
      </w:r>
      <w:proofErr w:type="gramStart"/>
      <w:r w:rsidRPr="003E3EDC">
        <w:rPr>
          <w:rFonts w:ascii="Arial" w:eastAsia="Times New Roman" w:hAnsi="Arial" w:cs="Arial"/>
        </w:rPr>
        <w:t>da</w:t>
      </w:r>
      <w:proofErr w:type="gramEnd"/>
      <w:r w:rsidRPr="003E3EDC">
        <w:rPr>
          <w:rFonts w:ascii="Arial" w:eastAsia="Times New Roman" w:hAnsi="Arial" w:cs="Arial"/>
        </w:rPr>
        <w:t xml:space="preserve"> se stavi u slobodan promet samo preko: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1) </w:t>
      </w:r>
      <w:proofErr w:type="gramStart"/>
      <w:r w:rsidRPr="003E3EDC">
        <w:rPr>
          <w:rFonts w:ascii="Arial" w:eastAsia="Times New Roman" w:hAnsi="Arial" w:cs="Arial"/>
        </w:rPr>
        <w:t>u</w:t>
      </w:r>
      <w:proofErr w:type="gramEnd"/>
      <w:r w:rsidRPr="003E3EDC">
        <w:rPr>
          <w:rFonts w:ascii="Arial" w:eastAsia="Times New Roman" w:hAnsi="Arial" w:cs="Arial"/>
        </w:rPr>
        <w:t xml:space="preserve"> drumskom saobraćaju: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303"/>
        <w:gridCol w:w="6051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lastRenderedPageBreak/>
              <w:t xml:space="preserve">Carinarnica Beograd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Ostružnica - Beograd;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Niš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Terminal Niš;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Šid;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Javna skladišta Subotica;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Dimitrovgrad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Terminal - Gradina;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2) </w:t>
      </w:r>
      <w:proofErr w:type="gramStart"/>
      <w:r w:rsidRPr="003E3EDC">
        <w:rPr>
          <w:rFonts w:ascii="Arial" w:eastAsia="Times New Roman" w:hAnsi="Arial" w:cs="Arial"/>
        </w:rPr>
        <w:t>u</w:t>
      </w:r>
      <w:proofErr w:type="gramEnd"/>
      <w:r w:rsidRPr="003E3EDC">
        <w:rPr>
          <w:rFonts w:ascii="Arial" w:eastAsia="Times New Roman" w:hAnsi="Arial" w:cs="Arial"/>
        </w:rPr>
        <w:t xml:space="preserve"> železničkom saobraćaju: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584"/>
        <w:gridCol w:w="6770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Beograd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Ranžirna Železnička stanica Makiš - Beograd;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Niš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Niš;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Šid;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Subotica;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Užice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Prijepolje;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Dimitrovgrad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Železnička stanica Dimitrovgrad;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3) </w:t>
      </w:r>
      <w:proofErr w:type="gramStart"/>
      <w:r w:rsidRPr="003E3EDC">
        <w:rPr>
          <w:rFonts w:ascii="Arial" w:eastAsia="Times New Roman" w:hAnsi="Arial" w:cs="Arial"/>
        </w:rPr>
        <w:t>u</w:t>
      </w:r>
      <w:proofErr w:type="gramEnd"/>
      <w:r w:rsidRPr="003E3EDC">
        <w:rPr>
          <w:rFonts w:ascii="Arial" w:eastAsia="Times New Roman" w:hAnsi="Arial" w:cs="Arial"/>
        </w:rPr>
        <w:t xml:space="preserve"> rečnom saobraćaju: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972"/>
        <w:gridCol w:w="6382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Beograd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Luka Beograd;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Pančevo;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Luka i skladišta Novi Sad;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</w:t>
      </w:r>
      <w:proofErr w:type="gramStart"/>
      <w:r w:rsidRPr="003E3EDC">
        <w:rPr>
          <w:rFonts w:ascii="Arial" w:eastAsia="Times New Roman" w:hAnsi="Arial" w:cs="Arial"/>
        </w:rPr>
        <w:t>da</w:t>
      </w:r>
      <w:proofErr w:type="gramEnd"/>
      <w:r w:rsidRPr="003E3EDC">
        <w:rPr>
          <w:rFonts w:ascii="Arial" w:eastAsia="Times New Roman" w:hAnsi="Arial" w:cs="Arial"/>
        </w:rPr>
        <w:t xml:space="preserve"> se izvozno carini samo u carinarnicama: Beograd, Zrenjanin, Novi Sad, Subotica, Šabac i Vršac;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- </w:t>
      </w:r>
      <w:proofErr w:type="gramStart"/>
      <w:r w:rsidRPr="003E3EDC">
        <w:rPr>
          <w:rFonts w:ascii="Arial" w:eastAsia="Times New Roman" w:hAnsi="Arial" w:cs="Arial"/>
        </w:rPr>
        <w:t>da</w:t>
      </w:r>
      <w:proofErr w:type="gramEnd"/>
      <w:r w:rsidRPr="003E3EDC">
        <w:rPr>
          <w:rFonts w:ascii="Arial" w:eastAsia="Times New Roman" w:hAnsi="Arial" w:cs="Arial"/>
        </w:rPr>
        <w:t xml:space="preserve"> se postupak izvoznog carinjenja za izvoz u zemlje Evropske unije uz primenu preferencijala, vrši samo preko: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586"/>
        <w:gridCol w:w="6768"/>
      </w:tblGrid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Beograd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Pančevo;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Zrenjanin: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Zrenjanin,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Kikinda;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Novi Sad: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Carinski referat Vrbas,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Ranžirna Železnička stanica Novi Sad,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Bačka Palanka;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Subotica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Senta; </w:t>
            </w:r>
          </w:p>
        </w:tc>
      </w:tr>
      <w:tr w:rsidR="003E3EDC" w:rsidRPr="003E3EDC" w:rsidTr="003E3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Carinarnica Šabac </w:t>
            </w:r>
          </w:p>
        </w:tc>
        <w:tc>
          <w:tcPr>
            <w:tcW w:w="0" w:type="auto"/>
            <w:vAlign w:val="center"/>
            <w:hideMark/>
          </w:tcPr>
          <w:p w:rsidR="003E3EDC" w:rsidRPr="003E3EDC" w:rsidRDefault="003E3EDC" w:rsidP="003E3ED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E3EDC">
              <w:rPr>
                <w:rFonts w:ascii="Arial" w:eastAsia="Times New Roman" w:hAnsi="Arial" w:cs="Arial"/>
              </w:rPr>
              <w:t xml:space="preserve">- Carinska ispostava Sremska Mitrovica. </w:t>
            </w:r>
          </w:p>
        </w:tc>
      </w:tr>
    </w:tbl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Šećer čije se izvozno carinjenje vrši preko carinskih ispostava iz alineje </w:t>
      </w:r>
      <w:proofErr w:type="gramStart"/>
      <w:r w:rsidRPr="003E3EDC">
        <w:rPr>
          <w:rFonts w:ascii="Arial" w:eastAsia="Times New Roman" w:hAnsi="Arial" w:cs="Arial"/>
        </w:rPr>
        <w:t>pete</w:t>
      </w:r>
      <w:proofErr w:type="gramEnd"/>
      <w:r w:rsidRPr="003E3EDC">
        <w:rPr>
          <w:rFonts w:ascii="Arial" w:eastAsia="Times New Roman" w:hAnsi="Arial" w:cs="Arial"/>
        </w:rPr>
        <w:t xml:space="preserve"> ovog člana mora da bude utovaren u prevozna sredstva u fabrici šećera koja ga je proizvela i bez pretovara otpremljen preko tih carinskih ispostava.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lastRenderedPageBreak/>
        <w:t xml:space="preserve">Izuzetno </w:t>
      </w:r>
      <w:proofErr w:type="gramStart"/>
      <w:r w:rsidRPr="003E3EDC">
        <w:rPr>
          <w:rFonts w:ascii="Arial" w:eastAsia="Times New Roman" w:hAnsi="Arial" w:cs="Arial"/>
        </w:rPr>
        <w:t>od</w:t>
      </w:r>
      <w:proofErr w:type="gramEnd"/>
      <w:r w:rsidRPr="003E3EDC">
        <w:rPr>
          <w:rFonts w:ascii="Arial" w:eastAsia="Times New Roman" w:hAnsi="Arial" w:cs="Arial"/>
        </w:rPr>
        <w:t xml:space="preserve"> stava 2. ovog člana, ako se stranka u postupku izvoznog carinjenja opredelila za kombinovani - multimodalni saobraćaj i u rubriku 25 JCI (Vrsta saobraćaja na granici) unela šifru "60", može, uz saglasnost Uprave carina, da izvrši pretovar šećera. </w:t>
      </w:r>
    </w:p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7" w:name="clan_8"/>
      <w:bookmarkEnd w:id="7"/>
      <w:r w:rsidRPr="003E3EDC">
        <w:rPr>
          <w:rFonts w:ascii="Arial" w:eastAsia="Times New Roman" w:hAnsi="Arial" w:cs="Arial"/>
          <w:b/>
          <w:bCs/>
          <w:sz w:val="24"/>
          <w:szCs w:val="24"/>
        </w:rPr>
        <w:t xml:space="preserve">Član 8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Danom početka primene ovog pravilnika prestaje da važi Pravilnik o određivanju carinskih organa za carinjenje određenih vrsta robe ili sprovođenje određenih postupaka ("Službeni glasnik RS", br. 94/10, 1/11, 25/11, 66/11, 94/11, 54/12, 12/13, 18/13, 56/13, 76/13, 104/13, 24/14, 55/14, 64/14, 112/14, 6/15, 15/15, 24/15, 33/15, 45/15, 36/16, 44/16, 59/16, 95/16, 7/17, 17/17, 46/17, 96/17, 101/17, 108/17, 25/18, 44/18 i 103/18). </w:t>
      </w:r>
    </w:p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8" w:name="clan_9"/>
      <w:bookmarkEnd w:id="8"/>
      <w:r w:rsidRPr="003E3EDC">
        <w:rPr>
          <w:rFonts w:ascii="Arial" w:eastAsia="Times New Roman" w:hAnsi="Arial" w:cs="Arial"/>
          <w:b/>
          <w:bCs/>
          <w:sz w:val="24"/>
          <w:szCs w:val="24"/>
        </w:rPr>
        <w:t xml:space="preserve">Član 9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Ovaj pravilnik stupa </w:t>
      </w:r>
      <w:proofErr w:type="gramStart"/>
      <w:r w:rsidRPr="003E3EDC">
        <w:rPr>
          <w:rFonts w:ascii="Arial" w:eastAsia="Times New Roman" w:hAnsi="Arial" w:cs="Arial"/>
        </w:rPr>
        <w:t>na</w:t>
      </w:r>
      <w:proofErr w:type="gramEnd"/>
      <w:r w:rsidRPr="003E3EDC">
        <w:rPr>
          <w:rFonts w:ascii="Arial" w:eastAsia="Times New Roman" w:hAnsi="Arial" w:cs="Arial"/>
        </w:rPr>
        <w:t xml:space="preserve"> snagu narednog dana od dana objavljivanja u "Službenom glasniku Republike Srbije", a primenjuje se od 17. </w:t>
      </w:r>
      <w:proofErr w:type="gramStart"/>
      <w:r w:rsidRPr="003E3EDC">
        <w:rPr>
          <w:rFonts w:ascii="Arial" w:eastAsia="Times New Roman" w:hAnsi="Arial" w:cs="Arial"/>
        </w:rPr>
        <w:t>juna</w:t>
      </w:r>
      <w:proofErr w:type="gramEnd"/>
      <w:r w:rsidRPr="003E3EDC">
        <w:rPr>
          <w:rFonts w:ascii="Arial" w:eastAsia="Times New Roman" w:hAnsi="Arial" w:cs="Arial"/>
        </w:rPr>
        <w:t xml:space="preserve"> 2019. </w:t>
      </w:r>
      <w:proofErr w:type="gramStart"/>
      <w:r w:rsidRPr="003E3EDC">
        <w:rPr>
          <w:rFonts w:ascii="Arial" w:eastAsia="Times New Roman" w:hAnsi="Arial" w:cs="Arial"/>
        </w:rPr>
        <w:t>godine</w:t>
      </w:r>
      <w:proofErr w:type="gramEnd"/>
      <w:r w:rsidRPr="003E3EDC">
        <w:rPr>
          <w:rFonts w:ascii="Arial" w:eastAsia="Times New Roman" w:hAnsi="Arial" w:cs="Arial"/>
        </w:rPr>
        <w:t xml:space="preserve">.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> </w:t>
      </w:r>
    </w:p>
    <w:p w:rsidR="003E3EDC" w:rsidRPr="003E3EDC" w:rsidRDefault="003E3EDC" w:rsidP="003E3ED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Samostalni član Pravilnika o dopuni </w:t>
      </w:r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br/>
        <w:t xml:space="preserve">Pravilnika o određivanju carinskih organa za carinjenje određenih vrsta robe </w:t>
      </w:r>
      <w:proofErr w:type="gramStart"/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t>ili</w:t>
      </w:r>
      <w:proofErr w:type="gramEnd"/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 sprovođenje određenih postupaka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i/>
          <w:iCs/>
        </w:rPr>
      </w:pPr>
      <w:r w:rsidRPr="003E3EDC">
        <w:rPr>
          <w:rFonts w:ascii="Arial" w:eastAsia="Times New Roman" w:hAnsi="Arial" w:cs="Arial"/>
          <w:i/>
          <w:iCs/>
        </w:rPr>
        <w:t xml:space="preserve">("Sl. glasnik RS", br. 86/2019) </w:t>
      </w:r>
    </w:p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3E3EDC">
        <w:rPr>
          <w:rFonts w:ascii="Arial" w:eastAsia="Times New Roman" w:hAnsi="Arial" w:cs="Arial"/>
          <w:b/>
          <w:bCs/>
          <w:sz w:val="24"/>
          <w:szCs w:val="24"/>
        </w:rPr>
        <w:t>Član 2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Ovaj pravilnik stupa </w:t>
      </w:r>
      <w:proofErr w:type="gramStart"/>
      <w:r w:rsidRPr="003E3EDC">
        <w:rPr>
          <w:rFonts w:ascii="Arial" w:eastAsia="Times New Roman" w:hAnsi="Arial" w:cs="Arial"/>
        </w:rPr>
        <w:t>na</w:t>
      </w:r>
      <w:proofErr w:type="gramEnd"/>
      <w:r w:rsidRPr="003E3EDC">
        <w:rPr>
          <w:rFonts w:ascii="Arial" w:eastAsia="Times New Roman" w:hAnsi="Arial" w:cs="Arial"/>
        </w:rPr>
        <w:t xml:space="preserve"> snagu narednog dana od dana objavljivanja u "Službenom glasniku Republike Srbije".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> </w:t>
      </w:r>
    </w:p>
    <w:p w:rsidR="003E3EDC" w:rsidRPr="003E3EDC" w:rsidRDefault="003E3EDC" w:rsidP="003E3ED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Samostalni član Pravilnika o izmeni </w:t>
      </w:r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br/>
        <w:t xml:space="preserve">Pravilnika o određivanju carinskih organa za carinjenje određenih vrsta robe </w:t>
      </w:r>
      <w:proofErr w:type="gramStart"/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t>ili</w:t>
      </w:r>
      <w:proofErr w:type="gramEnd"/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 sprovođenje određenih postupaka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i/>
          <w:iCs/>
        </w:rPr>
      </w:pPr>
      <w:r w:rsidRPr="003E3EDC">
        <w:rPr>
          <w:rFonts w:ascii="Arial" w:eastAsia="Times New Roman" w:hAnsi="Arial" w:cs="Arial"/>
          <w:i/>
          <w:iCs/>
        </w:rPr>
        <w:t>("Sl. glasnik RS", br. 96/2019)</w:t>
      </w:r>
    </w:p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3E3EDC">
        <w:rPr>
          <w:rFonts w:ascii="Arial" w:eastAsia="Times New Roman" w:hAnsi="Arial" w:cs="Arial"/>
          <w:b/>
          <w:bCs/>
          <w:sz w:val="24"/>
          <w:szCs w:val="24"/>
        </w:rPr>
        <w:t xml:space="preserve">Član 2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Ovaj pravilnik stupa </w:t>
      </w:r>
      <w:proofErr w:type="gramStart"/>
      <w:r w:rsidRPr="003E3EDC">
        <w:rPr>
          <w:rFonts w:ascii="Arial" w:eastAsia="Times New Roman" w:hAnsi="Arial" w:cs="Arial"/>
        </w:rPr>
        <w:t>na</w:t>
      </w:r>
      <w:proofErr w:type="gramEnd"/>
      <w:r w:rsidRPr="003E3EDC">
        <w:rPr>
          <w:rFonts w:ascii="Arial" w:eastAsia="Times New Roman" w:hAnsi="Arial" w:cs="Arial"/>
        </w:rPr>
        <w:t xml:space="preserve"> snagu osmog dana od dana objavljivanja u "Službenom glasniku Republike Srbije".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> </w:t>
      </w:r>
    </w:p>
    <w:p w:rsidR="003E3EDC" w:rsidRPr="003E3EDC" w:rsidRDefault="003E3EDC" w:rsidP="003E3ED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Samostalni član Pravilnika o dopuni </w:t>
      </w:r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br/>
        <w:t xml:space="preserve">Pravilnika o određivanju carinskih organa za carinjenje određenih vrsta robe </w:t>
      </w:r>
      <w:proofErr w:type="gramStart"/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t>ili</w:t>
      </w:r>
      <w:proofErr w:type="gramEnd"/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 sprovođenje određenih postupaka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i/>
          <w:iCs/>
        </w:rPr>
      </w:pPr>
      <w:r w:rsidRPr="003E3EDC">
        <w:rPr>
          <w:rFonts w:ascii="Arial" w:eastAsia="Times New Roman" w:hAnsi="Arial" w:cs="Arial"/>
          <w:i/>
          <w:iCs/>
        </w:rPr>
        <w:lastRenderedPageBreak/>
        <w:t xml:space="preserve">("Sl. glasnik RS", br. 57/2020) </w:t>
      </w:r>
    </w:p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3E3EDC">
        <w:rPr>
          <w:rFonts w:ascii="Arial" w:eastAsia="Times New Roman" w:hAnsi="Arial" w:cs="Arial"/>
          <w:b/>
          <w:bCs/>
          <w:sz w:val="24"/>
          <w:szCs w:val="24"/>
        </w:rPr>
        <w:t>Član 2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Ovaj pravilnik stupa </w:t>
      </w:r>
      <w:proofErr w:type="gramStart"/>
      <w:r w:rsidRPr="003E3EDC">
        <w:rPr>
          <w:rFonts w:ascii="Arial" w:eastAsia="Times New Roman" w:hAnsi="Arial" w:cs="Arial"/>
        </w:rPr>
        <w:t>na</w:t>
      </w:r>
      <w:proofErr w:type="gramEnd"/>
      <w:r w:rsidRPr="003E3EDC">
        <w:rPr>
          <w:rFonts w:ascii="Arial" w:eastAsia="Times New Roman" w:hAnsi="Arial" w:cs="Arial"/>
        </w:rPr>
        <w:t xml:space="preserve"> snagu narednog dana od dana objavljivanja u "Službenom glasniku Republike Srbije".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> </w:t>
      </w:r>
    </w:p>
    <w:p w:rsidR="003E3EDC" w:rsidRPr="003E3EDC" w:rsidRDefault="003E3EDC" w:rsidP="003E3ED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Samostalni član Pravilnika o dopuni </w:t>
      </w:r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br/>
        <w:t xml:space="preserve">Pravilnika o određivanju carinskih organa za carinjenje određenih vrsta robe </w:t>
      </w:r>
      <w:proofErr w:type="gramStart"/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t>ili</w:t>
      </w:r>
      <w:proofErr w:type="gramEnd"/>
      <w:r w:rsidRPr="003E3EDC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 sprovođenje određenih postupaka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i/>
          <w:iCs/>
        </w:rPr>
      </w:pPr>
      <w:r w:rsidRPr="003E3EDC">
        <w:rPr>
          <w:rFonts w:ascii="Arial" w:eastAsia="Times New Roman" w:hAnsi="Arial" w:cs="Arial"/>
          <w:i/>
          <w:iCs/>
        </w:rPr>
        <w:t>("Sl. glasnik RS", br. 115/2020)</w:t>
      </w:r>
    </w:p>
    <w:p w:rsidR="003E3EDC" w:rsidRPr="003E3EDC" w:rsidRDefault="003E3EDC" w:rsidP="003E3EDC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3E3EDC">
        <w:rPr>
          <w:rFonts w:ascii="Arial" w:eastAsia="Times New Roman" w:hAnsi="Arial" w:cs="Arial"/>
          <w:b/>
          <w:bCs/>
          <w:sz w:val="24"/>
          <w:szCs w:val="24"/>
        </w:rPr>
        <w:t xml:space="preserve">Član 2 </w:t>
      </w:r>
    </w:p>
    <w:p w:rsidR="003E3EDC" w:rsidRPr="003E3EDC" w:rsidRDefault="003E3EDC" w:rsidP="003E3ED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E3EDC">
        <w:rPr>
          <w:rFonts w:ascii="Arial" w:eastAsia="Times New Roman" w:hAnsi="Arial" w:cs="Arial"/>
        </w:rPr>
        <w:t xml:space="preserve">Ovaj pravilnik stupa </w:t>
      </w:r>
      <w:proofErr w:type="gramStart"/>
      <w:r w:rsidRPr="003E3EDC">
        <w:rPr>
          <w:rFonts w:ascii="Arial" w:eastAsia="Times New Roman" w:hAnsi="Arial" w:cs="Arial"/>
        </w:rPr>
        <w:t>na</w:t>
      </w:r>
      <w:proofErr w:type="gramEnd"/>
      <w:r w:rsidRPr="003E3EDC">
        <w:rPr>
          <w:rFonts w:ascii="Arial" w:eastAsia="Times New Roman" w:hAnsi="Arial" w:cs="Arial"/>
        </w:rPr>
        <w:t xml:space="preserve"> snagu osmog dana od dana objavljivanja u "Službenom glasniku Republike Srbije". </w:t>
      </w:r>
    </w:p>
    <w:p w:rsidR="002C71AB" w:rsidRDefault="003E3EDC">
      <w:bookmarkStart w:id="9" w:name="_GoBack"/>
      <w:bookmarkEnd w:id="9"/>
    </w:p>
    <w:sectPr w:rsidR="002C71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03B"/>
    <w:rsid w:val="003E3EDC"/>
    <w:rsid w:val="006256FE"/>
    <w:rsid w:val="00E0203B"/>
    <w:rsid w:val="00F7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322AAE-1751-47F3-BBA6-13E496F4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4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2356</Words>
  <Characters>13432</Characters>
  <Application>Microsoft Office Word</Application>
  <DocSecurity>0</DocSecurity>
  <Lines>111</Lines>
  <Paragraphs>31</Paragraphs>
  <ScaleCrop>false</ScaleCrop>
  <Company>Uprava Carina</Company>
  <LinksUpToDate>false</LinksUpToDate>
  <CharactersWithSpaces>15757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Jovanovic</dc:creator>
  <cp:keywords/>
  <dc:description/>
  <cp:lastModifiedBy>Ana Jovanovic</cp:lastModifiedBy>
  <cp:revision>2</cp:revision>
  <dcterms:created xsi:type="dcterms:W3CDTF">2021-04-01T06:56:00Z</dcterms:created>
  <dcterms:modified xsi:type="dcterms:W3CDTF">2021-04-01T06:56:00Z</dcterms:modified>
</cp:coreProperties>
</file>