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F14BF0" w:rsidRDefault="007709B4" w:rsidP="00A41C1C">
      <w:pPr>
        <w:rPr>
          <w:color w:val="000000" w:themeColor="text1"/>
          <w:lang w:val="sr-Latn-RS"/>
        </w:rPr>
      </w:pPr>
      <w:r w:rsidRPr="00A60DC0">
        <w:rPr>
          <w:noProof/>
          <w:color w:val="000000" w:themeColor="text1"/>
          <w:lang w:val="ru-RU"/>
        </w:rPr>
        <w:t xml:space="preserve">                                        </w:t>
      </w:r>
      <w:r w:rsidRPr="00F14BF0">
        <w:rPr>
          <w:color w:val="000000" w:themeColor="text1"/>
          <w:lang w:val="sr-Latn-RS"/>
        </w:rPr>
        <w:t xml:space="preserve">                         </w:t>
      </w:r>
    </w:p>
    <w:p w:rsidR="00A41C1C" w:rsidRDefault="002366D7" w:rsidP="002366D7">
      <w:pPr>
        <w:jc w:val="left"/>
        <w:outlineLvl w:val="0"/>
        <w:rPr>
          <w:rFonts w:cs="Times New Roman"/>
          <w:color w:val="000000" w:themeColor="text1"/>
          <w:spacing w:val="-4"/>
        </w:rPr>
      </w:pPr>
      <w:r>
        <w:rPr>
          <w:rFonts w:cs="Times New Roman"/>
          <w:b/>
          <w:color w:val="000000" w:themeColor="text1"/>
          <w:lang w:val="sr-Cyrl-CS"/>
        </w:rPr>
        <w:t>Предмет</w:t>
      </w:r>
      <w:r w:rsidR="00A41C1C" w:rsidRPr="00F14BF0">
        <w:rPr>
          <w:rFonts w:cs="Times New Roman"/>
          <w:b/>
          <w:color w:val="000000" w:themeColor="text1"/>
          <w:lang w:val="sr-Cyrl-CS"/>
        </w:rPr>
        <w:t>:</w:t>
      </w:r>
      <w:r>
        <w:rPr>
          <w:rFonts w:cs="Times New Roman"/>
          <w:color w:val="000000" w:themeColor="text1"/>
          <w:lang w:val="sr-Cyrl-CS"/>
        </w:rPr>
        <w:t xml:space="preserve">   </w:t>
      </w:r>
      <w:r w:rsidR="007572A9" w:rsidRPr="007572A9">
        <w:rPr>
          <w:color w:val="000000" w:themeColor="text1"/>
          <w:lang w:val="sr-Cyrl-CS"/>
        </w:rPr>
        <w:t>Набавкa услуга одржавање опреме за домаћинство и угоститељство</w:t>
      </w:r>
      <w:r w:rsidR="007572A9">
        <w:rPr>
          <w:color w:val="000000" w:themeColor="text1"/>
          <w:lang w:val="en-US"/>
        </w:rPr>
        <w:t xml:space="preserve"> </w:t>
      </w:r>
      <w:r w:rsidR="00D67532" w:rsidRPr="00F14BF0">
        <w:rPr>
          <w:rFonts w:cs="Times New Roman"/>
          <w:b/>
          <w:color w:val="000000" w:themeColor="text1"/>
          <w:spacing w:val="-4"/>
        </w:rPr>
        <w:t xml:space="preserve">број </w:t>
      </w:r>
      <w:r w:rsidR="007572A9">
        <w:rPr>
          <w:rFonts w:cs="Times New Roman"/>
          <w:b/>
          <w:color w:val="000000" w:themeColor="text1"/>
          <w:spacing w:val="-4"/>
          <w:lang w:val="sr-Cyrl-RS"/>
        </w:rPr>
        <w:t>43</w:t>
      </w:r>
      <w:r w:rsidR="00A41C1C" w:rsidRPr="00F14BF0">
        <w:rPr>
          <w:rFonts w:cs="Times New Roman"/>
          <w:b/>
          <w:color w:val="000000" w:themeColor="text1"/>
          <w:spacing w:val="-4"/>
          <w:lang w:val="ru-RU"/>
        </w:rPr>
        <w:t>/</w:t>
      </w:r>
      <w:r w:rsidR="00AA5BA4" w:rsidRPr="00F14BF0">
        <w:rPr>
          <w:rFonts w:cs="Times New Roman"/>
          <w:b/>
          <w:color w:val="000000" w:themeColor="text1"/>
          <w:spacing w:val="-4"/>
          <w:lang w:val="ru-RU"/>
        </w:rPr>
        <w:t>2</w:t>
      </w:r>
      <w:r w:rsidR="00A93995">
        <w:rPr>
          <w:rFonts w:cs="Times New Roman"/>
          <w:b/>
          <w:color w:val="000000" w:themeColor="text1"/>
          <w:spacing w:val="-4"/>
          <w:lang w:val="ru-RU"/>
        </w:rPr>
        <w:t>2</w:t>
      </w:r>
      <w:r>
        <w:rPr>
          <w:rFonts w:cs="Times New Roman"/>
          <w:color w:val="000000" w:themeColor="text1"/>
          <w:spacing w:val="-4"/>
        </w:rPr>
        <w:t>.</w:t>
      </w:r>
    </w:p>
    <w:p w:rsidR="002366D7" w:rsidRPr="002366D7" w:rsidRDefault="002366D7" w:rsidP="002366D7">
      <w:pPr>
        <w:jc w:val="left"/>
        <w:outlineLvl w:val="0"/>
        <w:rPr>
          <w:rFonts w:cs="Times New Roman"/>
          <w:color w:val="000000" w:themeColor="text1"/>
        </w:rPr>
      </w:pPr>
    </w:p>
    <w:p w:rsidR="00A41C1C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color w:val="000000" w:themeColor="text1"/>
          <w:sz w:val="24"/>
          <w:szCs w:val="24"/>
          <w:lang w:val="sr-Cyrl-CS"/>
        </w:rPr>
      </w:pPr>
      <w:r w:rsidRPr="00F14BF0">
        <w:rPr>
          <w:rFonts w:cs="Times New Roman"/>
          <w:b/>
          <w:color w:val="000000" w:themeColor="text1"/>
          <w:sz w:val="24"/>
          <w:szCs w:val="24"/>
          <w:lang w:val="sr-Cyrl-CS"/>
        </w:rPr>
        <w:t xml:space="preserve">Рок за подношење </w:t>
      </w:r>
      <w:r w:rsidRPr="0074041A">
        <w:rPr>
          <w:rFonts w:cs="Times New Roman"/>
          <w:b/>
          <w:sz w:val="24"/>
          <w:szCs w:val="24"/>
          <w:lang w:val="sr-Cyrl-CS"/>
        </w:rPr>
        <w:t>понуда</w:t>
      </w:r>
      <w:r w:rsidR="002366D7" w:rsidRPr="0074041A">
        <w:rPr>
          <w:rFonts w:cs="Times New Roman"/>
          <w:b/>
          <w:sz w:val="24"/>
          <w:szCs w:val="24"/>
          <w:lang w:val="sr-Cyrl-CS"/>
        </w:rPr>
        <w:t>:</w:t>
      </w:r>
      <w:r w:rsidRPr="0074041A">
        <w:rPr>
          <w:rFonts w:cs="Times New Roman"/>
          <w:b/>
          <w:sz w:val="24"/>
          <w:szCs w:val="24"/>
          <w:lang w:val="sr-Cyrl-CS"/>
        </w:rPr>
        <w:t xml:space="preserve"> </w:t>
      </w:r>
      <w:r w:rsidR="007572A9">
        <w:rPr>
          <w:rFonts w:cs="Times New Roman"/>
          <w:b/>
          <w:sz w:val="24"/>
          <w:szCs w:val="24"/>
          <w:lang w:val="sr-Cyrl-RS"/>
        </w:rPr>
        <w:t>05</w:t>
      </w:r>
      <w:r w:rsidR="003244CB" w:rsidRPr="0074041A">
        <w:rPr>
          <w:rFonts w:cs="Times New Roman"/>
          <w:b/>
          <w:sz w:val="24"/>
          <w:szCs w:val="24"/>
          <w:lang w:val="ru-RU"/>
        </w:rPr>
        <w:t>.</w:t>
      </w:r>
      <w:r w:rsidR="007572A9">
        <w:rPr>
          <w:rFonts w:cs="Times New Roman"/>
          <w:b/>
          <w:sz w:val="24"/>
          <w:szCs w:val="24"/>
          <w:lang w:val="ru-RU"/>
        </w:rPr>
        <w:t>05</w:t>
      </w:r>
      <w:r w:rsidR="00A41C1C" w:rsidRPr="0074041A">
        <w:rPr>
          <w:rFonts w:cs="Times New Roman"/>
          <w:b/>
          <w:sz w:val="24"/>
          <w:szCs w:val="24"/>
        </w:rPr>
        <w:t>.</w:t>
      </w:r>
      <w:r w:rsidR="00A41C1C" w:rsidRPr="0074041A">
        <w:rPr>
          <w:rFonts w:cs="Times New Roman"/>
          <w:b/>
          <w:sz w:val="24"/>
          <w:szCs w:val="24"/>
          <w:lang w:val="sr-Cyrl-CS"/>
        </w:rPr>
        <w:t>20</w:t>
      </w:r>
      <w:r w:rsidR="00A94DD5" w:rsidRPr="0074041A">
        <w:rPr>
          <w:rFonts w:cs="Times New Roman"/>
          <w:b/>
          <w:sz w:val="24"/>
          <w:szCs w:val="24"/>
          <w:lang w:val="sr-Cyrl-CS"/>
        </w:rPr>
        <w:t>2</w:t>
      </w:r>
      <w:r w:rsidR="00A93995" w:rsidRPr="0074041A">
        <w:rPr>
          <w:rFonts w:cs="Times New Roman"/>
          <w:b/>
          <w:sz w:val="24"/>
          <w:szCs w:val="24"/>
          <w:lang w:val="sr-Cyrl-CS"/>
        </w:rPr>
        <w:t>2</w:t>
      </w:r>
      <w:r w:rsidR="00A41C1C" w:rsidRPr="0074041A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>
        <w:rPr>
          <w:rFonts w:cs="Times New Roman"/>
          <w:b/>
          <w:sz w:val="24"/>
          <w:szCs w:val="24"/>
        </w:rPr>
        <w:t>12</w:t>
      </w:r>
      <w:r w:rsidR="00015809" w:rsidRPr="0074041A">
        <w:rPr>
          <w:rFonts w:cs="Times New Roman"/>
          <w:b/>
          <w:sz w:val="24"/>
          <w:szCs w:val="24"/>
          <w:lang w:val="sr-Cyrl-CS"/>
        </w:rPr>
        <w:t>:</w:t>
      </w:r>
      <w:r w:rsidR="00A94DD5" w:rsidRPr="0074041A">
        <w:rPr>
          <w:rFonts w:cs="Times New Roman"/>
          <w:b/>
          <w:sz w:val="24"/>
          <w:szCs w:val="24"/>
          <w:lang w:val="sr-Cyrl-RS"/>
        </w:rPr>
        <w:t>0</w:t>
      </w:r>
      <w:r w:rsidR="00A41C1C" w:rsidRPr="0074041A">
        <w:rPr>
          <w:rFonts w:cs="Times New Roman"/>
          <w:b/>
          <w:sz w:val="24"/>
          <w:szCs w:val="24"/>
        </w:rPr>
        <w:t>0</w:t>
      </w:r>
      <w:r w:rsidR="00A41C1C" w:rsidRPr="0074041A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2366D7" w:rsidRPr="00F14BF0" w:rsidRDefault="002366D7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color w:val="000000" w:themeColor="text1"/>
          <w:sz w:val="24"/>
          <w:szCs w:val="24"/>
          <w:lang w:val="sr-Cyrl-CS"/>
        </w:rPr>
      </w:pPr>
    </w:p>
    <w:p w:rsidR="00A41C1C" w:rsidRDefault="00A41C1C" w:rsidP="002366D7">
      <w:pPr>
        <w:rPr>
          <w:rFonts w:cs="Times New Roman"/>
          <w:b/>
          <w:lang w:val="sr-Cyrl-CS"/>
        </w:rPr>
      </w:pPr>
      <w:r w:rsidRPr="002366D7">
        <w:rPr>
          <w:rFonts w:cs="Times New Roman"/>
          <w:b/>
          <w:lang w:val="sr-Cyrl-CS"/>
        </w:rPr>
        <w:t>Неблаговременом ће се сматрати пону</w:t>
      </w:r>
      <w:r w:rsidR="00386982">
        <w:rPr>
          <w:rFonts w:cs="Times New Roman"/>
          <w:b/>
          <w:lang w:val="sr-Cyrl-CS"/>
        </w:rPr>
        <w:t xml:space="preserve">да која није примљена </w:t>
      </w:r>
      <w:r w:rsidR="00386982">
        <w:rPr>
          <w:rFonts w:cs="Times New Roman"/>
          <w:b/>
          <w:lang w:val="sr-Cyrl-RS"/>
        </w:rPr>
        <w:t xml:space="preserve">на писарницу </w:t>
      </w:r>
      <w:r w:rsidRPr="002366D7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Default="002366D7" w:rsidP="002366D7">
      <w:pPr>
        <w:rPr>
          <w:rFonts w:cs="Times New Roman"/>
          <w:b/>
          <w:lang w:val="sr-Cyrl-CS"/>
        </w:rPr>
      </w:pPr>
    </w:p>
    <w:p w:rsidR="00A41C1C" w:rsidRPr="009A6684" w:rsidRDefault="009A6684" w:rsidP="00A41C1C">
      <w:pPr>
        <w:rPr>
          <w:rFonts w:cs="Times New Roman"/>
          <w:b/>
          <w:lang w:val="sr-Cyrl-CS"/>
        </w:rPr>
      </w:pPr>
      <w:r>
        <w:rPr>
          <w:rFonts w:cs="Times New Roman"/>
          <w:b/>
          <w:lang w:val="sr-Cyrl-CS"/>
        </w:rPr>
        <w:t xml:space="preserve">Начин подношења понуде: </w:t>
      </w:r>
      <w:r w:rsidR="00A41C1C" w:rsidRPr="00F14BF0">
        <w:rPr>
          <w:rFonts w:cs="Times New Roman"/>
          <w:color w:val="000000" w:themeColor="text1"/>
          <w:lang w:val="sr-Cyrl-CS"/>
        </w:rPr>
        <w:t>Коверат са понудом мора имати на предњој страни текст „ПОНУДА - НЕ ОТВАРАЈ –</w:t>
      </w:r>
      <w:r w:rsidR="007572A9">
        <w:rPr>
          <w:rFonts w:cs="Times New Roman"/>
          <w:color w:val="000000" w:themeColor="text1"/>
          <w:lang w:val="en-US"/>
        </w:rPr>
        <w:t xml:space="preserve"> </w:t>
      </w:r>
      <w:r w:rsidR="007572A9" w:rsidRPr="007572A9">
        <w:rPr>
          <w:rFonts w:cs="Times New Roman"/>
          <w:color w:val="000000" w:themeColor="text1"/>
          <w:lang w:val="en-US"/>
        </w:rPr>
        <w:t>НАБАВКA УСЛУГА ОДРЖАВАЊЕ ОПРЕМЕ ЗА ДОМАЋИНСТВО И УГОСТИТЕЉСТВО</w:t>
      </w:r>
      <w:r w:rsidR="003244CB" w:rsidRPr="00F14BF0">
        <w:rPr>
          <w:rFonts w:cs="Times New Roman"/>
          <w:color w:val="000000" w:themeColor="text1"/>
          <w:lang w:val="sr-Cyrl-CS"/>
        </w:rPr>
        <w:t>“</w:t>
      </w:r>
      <w:r w:rsidR="00A94DD5" w:rsidRPr="00F14BF0">
        <w:rPr>
          <w:color w:val="000000" w:themeColor="text1"/>
          <w:lang w:val="sr-Cyrl-CS"/>
        </w:rPr>
        <w:t>,</w:t>
      </w:r>
      <w:r w:rsidR="00EE584D" w:rsidRPr="00F14BF0">
        <w:rPr>
          <w:rFonts w:cs="Times New Roman"/>
          <w:b/>
          <w:color w:val="000000" w:themeColor="text1"/>
          <w:spacing w:val="-4"/>
        </w:rPr>
        <w:t xml:space="preserve"> број </w:t>
      </w:r>
      <w:r w:rsidR="007572A9">
        <w:rPr>
          <w:rFonts w:cs="Times New Roman"/>
          <w:b/>
          <w:color w:val="000000" w:themeColor="text1"/>
          <w:spacing w:val="-4"/>
          <w:lang w:val="sr-Cyrl-RS"/>
        </w:rPr>
        <w:t>43</w:t>
      </w:r>
      <w:r w:rsidR="00EE584D" w:rsidRPr="00F14BF0">
        <w:rPr>
          <w:rFonts w:cs="Times New Roman"/>
          <w:b/>
          <w:color w:val="000000" w:themeColor="text1"/>
          <w:spacing w:val="-4"/>
          <w:lang w:val="ru-RU"/>
        </w:rPr>
        <w:t>/</w:t>
      </w:r>
      <w:r w:rsidR="00A94DD5" w:rsidRPr="00F14BF0">
        <w:rPr>
          <w:rFonts w:cs="Times New Roman"/>
          <w:b/>
          <w:color w:val="000000" w:themeColor="text1"/>
          <w:spacing w:val="-4"/>
        </w:rPr>
        <w:t>2</w:t>
      </w:r>
      <w:r w:rsidR="00A93995">
        <w:rPr>
          <w:rFonts w:cs="Times New Roman"/>
          <w:b/>
          <w:color w:val="000000" w:themeColor="text1"/>
          <w:spacing w:val="-4"/>
          <w:lang w:val="sr-Cyrl-RS"/>
        </w:rPr>
        <w:t>2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”, а на полеђини назив, адресу понуђача и </w:t>
      </w:r>
      <w:r>
        <w:rPr>
          <w:rFonts w:cs="Times New Roman"/>
          <w:color w:val="000000" w:themeColor="text1"/>
          <w:lang w:val="sr-Cyrl-CS"/>
        </w:rPr>
        <w:t>контакт особу</w:t>
      </w:r>
      <w:r w:rsidR="00A41C1C" w:rsidRPr="00F14BF0">
        <w:rPr>
          <w:rFonts w:cs="Times New Roman"/>
          <w:color w:val="000000" w:themeColor="text1"/>
          <w:lang w:val="sr-Cyrl-CS"/>
        </w:rPr>
        <w:t>.</w:t>
      </w:r>
    </w:p>
    <w:p w:rsidR="00A41C1C" w:rsidRDefault="00A41C1C" w:rsidP="00A41C1C">
      <w:pPr>
        <w:widowControl w:val="0"/>
        <w:rPr>
          <w:rFonts w:cs="Times New Roman"/>
          <w:color w:val="000000" w:themeColor="text1"/>
          <w:lang w:val="sr-Cyrl-CS"/>
        </w:rPr>
      </w:pPr>
      <w:r w:rsidRPr="00F14BF0">
        <w:rPr>
          <w:rFonts w:cs="Times New Roman"/>
          <w:color w:val="000000" w:themeColor="text1"/>
          <w:lang w:val="sr-Cyrl-CS"/>
        </w:rPr>
        <w:tab/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  <w:bookmarkStart w:id="0" w:name="_GoBack"/>
      <w:bookmarkEnd w:id="0"/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5D70" w:rsidRDefault="00385D70" w:rsidP="00941617">
      <w:r>
        <w:separator/>
      </w:r>
    </w:p>
  </w:endnote>
  <w:endnote w:type="continuationSeparator" w:id="0">
    <w:p w:rsidR="00385D70" w:rsidRDefault="00385D70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5D70" w:rsidRDefault="00385D70" w:rsidP="00941617">
      <w:r>
        <w:separator/>
      </w:r>
    </w:p>
  </w:footnote>
  <w:footnote w:type="continuationSeparator" w:id="0">
    <w:p w:rsidR="00385D70" w:rsidRDefault="00385D70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766AF"/>
    <w:rsid w:val="00380E59"/>
    <w:rsid w:val="00385D70"/>
    <w:rsid w:val="00386982"/>
    <w:rsid w:val="00386C07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86CA0"/>
    <w:rsid w:val="00587035"/>
    <w:rsid w:val="00587723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16F25"/>
    <w:rsid w:val="00623F9C"/>
    <w:rsid w:val="00634A19"/>
    <w:rsid w:val="00635B99"/>
    <w:rsid w:val="006377A5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572A9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F12D8"/>
    <w:rsid w:val="00A06091"/>
    <w:rsid w:val="00A2176D"/>
    <w:rsid w:val="00A247AC"/>
    <w:rsid w:val="00A41C1C"/>
    <w:rsid w:val="00A55653"/>
    <w:rsid w:val="00A60DC0"/>
    <w:rsid w:val="00A649F7"/>
    <w:rsid w:val="00A71608"/>
    <w:rsid w:val="00A76933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7EC6"/>
    <w:rsid w:val="00C71F0C"/>
    <w:rsid w:val="00C72FB2"/>
    <w:rsid w:val="00CA1BB9"/>
    <w:rsid w:val="00CA2D19"/>
    <w:rsid w:val="00CA492E"/>
    <w:rsid w:val="00CB6F05"/>
    <w:rsid w:val="00CE7A66"/>
    <w:rsid w:val="00CF576F"/>
    <w:rsid w:val="00D06C4F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50BA84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7B96CE-1164-400A-8451-38C2DFBEB3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Emilija Vasić</cp:lastModifiedBy>
  <cp:revision>5</cp:revision>
  <cp:lastPrinted>2022-01-28T11:15:00Z</cp:lastPrinted>
  <dcterms:created xsi:type="dcterms:W3CDTF">2022-02-11T13:31:00Z</dcterms:created>
  <dcterms:modified xsi:type="dcterms:W3CDTF">2022-04-27T07:20:00Z</dcterms:modified>
</cp:coreProperties>
</file>