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212FDE" w:rsidRPr="00FE62BC">
        <w:rPr>
          <w:b/>
          <w:lang w:val="sr-Cyrl-CS"/>
        </w:rPr>
        <w:t>саветодавних и консултантских услуга из области јавних набавки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034CBA">
        <w:rPr>
          <w:rFonts w:cs="Times New Roman"/>
          <w:b/>
          <w:spacing w:val="-4"/>
          <w:lang w:val="sr-Cyrl-RS"/>
        </w:rPr>
        <w:t>56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bookmarkStart w:id="0" w:name="_GoBack"/>
      <w:bookmarkEnd w:id="0"/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212FDE" w:rsidRPr="00AE3EC9">
        <w:rPr>
          <w:rFonts w:cs="Times New Roman"/>
          <w:b/>
          <w:lang w:val="sr-Cyrl-CS"/>
        </w:rPr>
        <w:t xml:space="preserve">к за подношење понуда истиче </w:t>
      </w:r>
      <w:r w:rsidR="00034CBA">
        <w:rPr>
          <w:rFonts w:cs="Times New Roman"/>
          <w:b/>
          <w:lang w:val="sr-Cyrl-CS"/>
        </w:rPr>
        <w:t>27</w:t>
      </w:r>
      <w:r w:rsidRPr="00AE3EC9">
        <w:rPr>
          <w:rFonts w:cs="Times New Roman"/>
          <w:b/>
          <w:lang w:val="sr-Cyrl-CS"/>
        </w:rPr>
        <w:t>.</w:t>
      </w:r>
      <w:r w:rsidR="00034CBA">
        <w:rPr>
          <w:rFonts w:cs="Times New Roman"/>
          <w:b/>
          <w:lang w:val="sr-Cyrl-CS"/>
        </w:rPr>
        <w:t>03.2025</w:t>
      </w:r>
      <w:r w:rsidRPr="00AE3EC9">
        <w:rPr>
          <w:rFonts w:cs="Times New Roman"/>
          <w:b/>
          <w:lang w:val="sr-Cyrl-CS"/>
        </w:rPr>
        <w:t>. године 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212FDE">
        <w:rPr>
          <w:rFonts w:cs="Times New Roman"/>
          <w:b/>
          <w:lang w:val="sr-Cyrl-CS"/>
        </w:rPr>
        <w:t>САВЕТОДАВНИХ И КОНСУЛТАНТСКИХ УСЛУГА,</w:t>
      </w:r>
      <w:r w:rsidR="00034CBA">
        <w:rPr>
          <w:rFonts w:cs="Times New Roman"/>
          <w:b/>
          <w:lang w:val="sr-Cyrl-CS"/>
        </w:rPr>
        <w:t xml:space="preserve"> БРОЈ 56/25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D905B-990F-41E0-89CC-D0B09E43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2025-03-21T10:18:00Z</dcterms:modified>
</cp:coreProperties>
</file>