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D" w:rsidRDefault="00E038AD" w:rsidP="00E038AD">
      <w:pPr>
        <w:rPr>
          <w:b/>
          <w:lang w:val="sr-Cyrl-CS"/>
        </w:rPr>
      </w:pPr>
    </w:p>
    <w:p w:rsidR="00E038AD" w:rsidRDefault="00E038AD" w:rsidP="00E038AD">
      <w:pPr>
        <w:jc w:val="center"/>
        <w:rPr>
          <w:b/>
        </w:rPr>
      </w:pPr>
      <w:r>
        <w:rPr>
          <w:b/>
          <w:lang w:val="sr-Cyrl-CS"/>
        </w:rPr>
        <w:t>РАДНО ВРЕМЕ ЦАРИНСКИХ ИСПОСТАВА И РЕФЕРАТА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038AD" w:rsidRDefault="00E038AD" w:rsidP="00E038AD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038AD" w:rsidRPr="00B6348F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="00B6348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B6348F" w:rsidRPr="00863066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(послови царинског  надзора</w:t>
      </w:r>
      <w:r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rPr>
          <w:b/>
          <w:sz w:val="22"/>
          <w:szCs w:val="22"/>
          <w:u w:val="single"/>
        </w:rPr>
      </w:pP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ЦАРИНСКА ИСПОСТАВА ЉУБОВИЈА</w:t>
      </w:r>
      <w:r>
        <w:rPr>
          <w:sz w:val="22"/>
          <w:szCs w:val="22"/>
        </w:rPr>
        <w:tab/>
        <w:t>00-24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038AD" w:rsidRDefault="00E038AD" w:rsidP="00E038AD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>)  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038AD" w:rsidRPr="004D77DF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</w:t>
      </w:r>
      <w:r w:rsidR="005C368E">
        <w:rPr>
          <w:rFonts w:ascii="Times New Roman" w:hAnsi="Times New Roman"/>
          <w:b w:val="0"/>
          <w:sz w:val="22"/>
          <w:szCs w:val="22"/>
        </w:rPr>
        <w:t>НСКИ РЕФЕРАТ МАЈДАНПЕК</w:t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 w:rsidRPr="004D77DF">
        <w:rPr>
          <w:rFonts w:ascii="Times New Roman" w:hAnsi="Times New Roman"/>
          <w:b w:val="0"/>
          <w:sz w:val="22"/>
          <w:szCs w:val="22"/>
        </w:rPr>
        <w:t>08-16</w:t>
      </w:r>
      <w:r w:rsidRPr="004D77DF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ЦАРИНСКА ИСПОСТАВА 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ЦАРИНСКИ РЕФЕРАТ ПИРОТ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(субота активно дежурство)</w:t>
      </w:r>
      <w:r>
        <w:rPr>
          <w:sz w:val="22"/>
          <w:szCs w:val="22"/>
        </w:rPr>
        <w:tab/>
        <w:t>08-16 (</w:t>
      </w:r>
      <w:proofErr w:type="spellStart"/>
      <w:proofErr w:type="gram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End"/>
      <w:r>
        <w:rPr>
          <w:sz w:val="22"/>
          <w:szCs w:val="22"/>
        </w:rPr>
        <w:t>петак</w:t>
      </w:r>
      <w:proofErr w:type="spellEnd"/>
      <w:r>
        <w:rPr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  <w:r>
        <w:rPr>
          <w:sz w:val="22"/>
          <w:szCs w:val="22"/>
        </w:rPr>
        <w:t xml:space="preserve">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038AD" w:rsidRDefault="00E038AD" w:rsidP="00E038A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>
        <w:rPr>
          <w:sz w:val="22"/>
          <w:szCs w:val="22"/>
        </w:rPr>
        <w:t xml:space="preserve">           </w:t>
      </w:r>
      <w:r w:rsidR="00EB7CE6">
        <w:rPr>
          <w:sz w:val="22"/>
          <w:szCs w:val="22"/>
          <w:lang w:val="sr-Cyrl-RS"/>
        </w:rPr>
        <w:t xml:space="preserve"> </w:t>
      </w:r>
      <w:r w:rsidR="00EB7CE6" w:rsidRPr="00F92B22">
        <w:rPr>
          <w:sz w:val="22"/>
          <w:szCs w:val="22"/>
          <w:lang w:val="sr-Cyrl-RS"/>
        </w:rPr>
        <w:t>08</w:t>
      </w:r>
      <w:r w:rsidRPr="00F92B2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16 (пон.-пет.)</w:t>
      </w: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038AD" w:rsidRPr="00122A31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122A31" w:rsidRDefault="00691488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122A31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122A31">
        <w:rPr>
          <w:rFonts w:ascii="Times New Roman" w:hAnsi="Times New Roman"/>
          <w:b w:val="0"/>
          <w:sz w:val="22"/>
          <w:szCs w:val="22"/>
        </w:rPr>
        <w:tab/>
        <w:t>08-16</w:t>
      </w:r>
      <w:r w:rsidR="00E038AD" w:rsidRPr="00122A31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ПОШТА НИШ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038AD" w:rsidRDefault="00E038AD" w:rsidP="00E038A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038AD" w:rsidRDefault="00E038AD" w:rsidP="00E038AD">
      <w:pPr>
        <w:tabs>
          <w:tab w:val="left" w:pos="7275"/>
        </w:tabs>
      </w:pPr>
      <w:r>
        <w:rPr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038AD" w:rsidRDefault="00E038AD" w:rsidP="00E038AD"/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B835CB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B835CB" w:rsidRPr="00F92B22">
        <w:rPr>
          <w:rFonts w:ascii="Times New Roman" w:hAnsi="Times New Roman"/>
          <w:b w:val="0"/>
          <w:sz w:val="21"/>
          <w:szCs w:val="21"/>
        </w:rPr>
        <w:t>08</w:t>
      </w:r>
      <w:r w:rsidRPr="00F92B22">
        <w:rPr>
          <w:rFonts w:ascii="Times New Roman" w:hAnsi="Times New Roman"/>
          <w:b w:val="0"/>
          <w:sz w:val="21"/>
          <w:szCs w:val="21"/>
        </w:rPr>
        <w:t>-20  (пон.-пет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F92B22">
        <w:rPr>
          <w:rFonts w:ascii="Times New Roman" w:hAnsi="Times New Roman"/>
          <w:b w:val="0"/>
          <w:sz w:val="21"/>
          <w:szCs w:val="21"/>
        </w:rPr>
        <w:t>)</w:t>
      </w:r>
      <w:r w:rsidRPr="00F92B22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</w:t>
      </w:r>
      <w:r w:rsidR="00B835CB"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F92B22">
        <w:rPr>
          <w:rFonts w:ascii="Times New Roman" w:hAnsi="Times New Roman"/>
          <w:b w:val="0"/>
          <w:sz w:val="22"/>
          <w:szCs w:val="22"/>
        </w:rPr>
        <w:t xml:space="preserve"> ЈАГОДИНА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F92B22">
        <w:rPr>
          <w:rFonts w:ascii="Times New Roman" w:hAnsi="Times New Roman"/>
          <w:b w:val="0"/>
          <w:sz w:val="22"/>
          <w:szCs w:val="22"/>
        </w:rPr>
        <w:t>(по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8B4FAF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8B4FAF">
        <w:rPr>
          <w:rFonts w:ascii="Times New Roman" w:hAnsi="Times New Roman"/>
          <w:b w:val="0"/>
          <w:sz w:val="22"/>
          <w:szCs w:val="22"/>
        </w:rPr>
        <w:tab/>
      </w:r>
      <w:r w:rsidR="007B08C9" w:rsidRPr="008B4FAF">
        <w:rPr>
          <w:rFonts w:ascii="Times New Roman" w:hAnsi="Times New Roman"/>
          <w:b w:val="0"/>
          <w:sz w:val="22"/>
          <w:szCs w:val="22"/>
        </w:rPr>
        <w:t>09-17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7B08C9" w:rsidRPr="008B4FAF">
        <w:rPr>
          <w:rFonts w:ascii="Times New Roman" w:hAnsi="Times New Roman"/>
          <w:b w:val="0"/>
          <w:sz w:val="22"/>
          <w:szCs w:val="22"/>
        </w:rPr>
        <w:t>(по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="007B08C9" w:rsidRPr="008B4FAF">
        <w:rPr>
          <w:rFonts w:ascii="Times New Roman" w:hAnsi="Times New Roman"/>
          <w:b w:val="0"/>
          <w:sz w:val="22"/>
          <w:szCs w:val="22"/>
        </w:rPr>
        <w:t>)</w:t>
      </w:r>
      <w:r w:rsidRPr="008B4FAF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</w:t>
      </w:r>
      <w:r w:rsidR="007B08C9" w:rsidRPr="008B4FAF">
        <w:rPr>
          <w:rFonts w:ascii="Times New Roman" w:hAnsi="Times New Roman"/>
          <w:b w:val="0"/>
          <w:sz w:val="21"/>
          <w:szCs w:val="21"/>
        </w:rPr>
        <w:t xml:space="preserve">            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РЕФ. ЗА МЕ</w:t>
      </w:r>
      <w:r w:rsidR="0099712C" w:rsidRPr="008B4FAF">
        <w:rPr>
          <w:rFonts w:ascii="Times New Roman" w:hAnsi="Times New Roman"/>
          <w:b w:val="0"/>
          <w:sz w:val="22"/>
          <w:szCs w:val="22"/>
        </w:rPr>
        <w:t>ТАЛСКУ ИНДУСТРИЈУ–ЖЕЛЕЗАРА</w:t>
      </w:r>
      <w:r w:rsidR="0099712C" w:rsidRPr="008B4FAF">
        <w:rPr>
          <w:rFonts w:ascii="Times New Roman" w:hAnsi="Times New Roman"/>
          <w:b w:val="0"/>
          <w:sz w:val="22"/>
          <w:szCs w:val="22"/>
        </w:rPr>
        <w:tab/>
        <w:t>08-20</w:t>
      </w:r>
      <w:r w:rsidRPr="008B4FAF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8B4FAF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8B4FAF">
        <w:rPr>
          <w:rFonts w:ascii="Times New Roman" w:hAnsi="Times New Roman"/>
          <w:b w:val="0"/>
          <w:sz w:val="22"/>
          <w:szCs w:val="22"/>
        </w:rPr>
        <w:tab/>
        <w:t>08-22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8B4FAF">
        <w:rPr>
          <w:rFonts w:ascii="Times New Roman" w:hAnsi="Times New Roman"/>
          <w:sz w:val="22"/>
          <w:szCs w:val="22"/>
        </w:rPr>
        <w:tab/>
      </w:r>
      <w:r w:rsidRPr="008B4FAF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038AD" w:rsidRPr="008B4FAF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 w:rsidRPr="008B4FAF">
        <w:rPr>
          <w:sz w:val="22"/>
          <w:szCs w:val="22"/>
          <w:lang w:val="sr-Cyrl-RS"/>
        </w:rPr>
        <w:t>ЦАРИНСКИ РЕФЕРАТ ВЕЛИКА ПЛАНА</w:t>
      </w:r>
      <w:r w:rsidRPr="008B4FAF">
        <w:rPr>
          <w:sz w:val="22"/>
          <w:szCs w:val="22"/>
          <w:lang w:val="sr-Cyrl-RS"/>
        </w:rPr>
        <w:tab/>
        <w:t>09-17 (пон.-петак)</w:t>
      </w:r>
    </w:p>
    <w:p w:rsidR="00A666C9" w:rsidRDefault="00A666C9" w:rsidP="00A666C9">
      <w:pPr>
        <w:tabs>
          <w:tab w:val="left" w:pos="7200"/>
        </w:tabs>
        <w:rPr>
          <w:sz w:val="22"/>
          <w:szCs w:val="22"/>
          <w:lang w:val="sr-Cyrl-RS"/>
        </w:rPr>
      </w:pPr>
      <w:r w:rsidRPr="008B4FAF">
        <w:rPr>
          <w:sz w:val="22"/>
          <w:szCs w:val="22"/>
          <w:lang w:val="sr-Cyrl-RS"/>
        </w:rPr>
        <w:t>ЦАРИНСКИ РЕФЕРАТ СВИЛАЈНАЦ</w:t>
      </w:r>
      <w:r w:rsidRPr="008B4FAF">
        <w:rPr>
          <w:sz w:val="22"/>
          <w:szCs w:val="22"/>
          <w:lang w:val="sr-Cyrl-RS"/>
        </w:rPr>
        <w:tab/>
        <w:t>09-17 (пон.-петак)</w:t>
      </w:r>
      <w:bookmarkStart w:id="0" w:name="_GoBack"/>
      <w:bookmarkEnd w:id="0"/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038AD" w:rsidRDefault="00E038AD" w:rsidP="00E038AD">
      <w:pPr>
        <w:rPr>
          <w:lang w:val="sr-Cyrl-RS"/>
        </w:rPr>
      </w:pPr>
      <w:r>
        <w:rPr>
          <w:lang w:val="sr-Cyrl-CS"/>
        </w:rPr>
        <w:t xml:space="preserve"> - Рафинерија и ,,</w:t>
      </w:r>
      <w:r>
        <w:t>Lear corporation</w:t>
      </w:r>
      <w:r>
        <w:rPr>
          <w:lang w:val="sr-Cyrl-RS"/>
        </w:rPr>
        <w:t>“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691488" w:rsidRPr="00122A31" w:rsidRDefault="00E038AD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</w:t>
      </w:r>
      <w:r w:rsidR="00B835CB">
        <w:rPr>
          <w:rFonts w:ascii="Times New Roman" w:hAnsi="Times New Roman"/>
          <w:b w:val="0"/>
          <w:sz w:val="22"/>
          <w:szCs w:val="22"/>
        </w:rPr>
        <w:t xml:space="preserve"> РЕЧНИ САОБРАЋАЈ НОВИ СА</w:t>
      </w:r>
      <w:r w:rsidR="00A2528A">
        <w:rPr>
          <w:rFonts w:ascii="Times New Roman" w:hAnsi="Times New Roman"/>
          <w:b w:val="0"/>
          <w:sz w:val="22"/>
          <w:szCs w:val="22"/>
        </w:rPr>
        <w:t>Д</w:t>
      </w:r>
      <w:r w:rsidR="00A2528A">
        <w:rPr>
          <w:rFonts w:ascii="Times New Roman" w:hAnsi="Times New Roman"/>
          <w:b w:val="0"/>
          <w:sz w:val="22"/>
          <w:szCs w:val="22"/>
        </w:rPr>
        <w:tab/>
      </w:r>
      <w:r w:rsidR="00A2528A" w:rsidRPr="00122A31"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Pr="00122A31" w:rsidRDefault="00691488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  <w:lang w:val="sr-Cyrl-RS"/>
        </w:rPr>
      </w:pPr>
      <w:r w:rsidRPr="00122A31">
        <w:rPr>
          <w:rFonts w:ascii="Times New Roman" w:hAnsi="Times New Roman"/>
          <w:b w:val="0"/>
          <w:sz w:val="20"/>
          <w:lang w:val="sr-Cyrl-RS"/>
        </w:rPr>
        <w:lastRenderedPageBreak/>
        <w:t xml:space="preserve">                                                                                                             (излазак царинских службеника по позиву)</w:t>
      </w:r>
      <w:r w:rsidR="00A2528A" w:rsidRPr="00122A31">
        <w:rPr>
          <w:rFonts w:ascii="Times New Roman" w:hAnsi="Times New Roman"/>
          <w:b w:val="0"/>
          <w:sz w:val="22"/>
          <w:szCs w:val="22"/>
          <w:lang w:val="sr-Cyrl-RS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>
        <w:rPr>
          <w:rFonts w:ascii="Times New Roman" w:hAnsi="Times New Roman"/>
          <w:b w:val="0"/>
          <w:sz w:val="22"/>
          <w:szCs w:val="22"/>
        </w:rPr>
        <w:tab/>
        <w:t>08-16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>
        <w:rPr>
          <w:rFonts w:ascii="Times New Roman" w:hAnsi="Times New Roman"/>
          <w:b w:val="0"/>
          <w:sz w:val="22"/>
          <w:szCs w:val="22"/>
        </w:rPr>
        <w:tab/>
        <w:t>07-15 (по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>
        <w:rPr>
          <w:rFonts w:ascii="Times New Roman" w:hAnsi="Times New Roman"/>
          <w:b w:val="0"/>
          <w:sz w:val="22"/>
          <w:szCs w:val="22"/>
        </w:rPr>
        <w:t>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038AD" w:rsidRDefault="00E038AD" w:rsidP="00E038AD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 РЕФЕРАТ 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tabs>
          <w:tab w:val="left" w:pos="7200"/>
        </w:tabs>
        <w:jc w:val="both"/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(пон.-суб)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08-20</w:t>
      </w:r>
      <w:r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(робно пон.-суб.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>ЦАРИНСКИ РЕФЕРАТ ЈАША ТОМИЋ</w:t>
      </w:r>
      <w:r w:rsidRPr="00FA3DCE">
        <w:rPr>
          <w:sz w:val="22"/>
          <w:szCs w:val="22"/>
          <w:lang w:val="sr-Cyrl-CS"/>
        </w:rPr>
        <w:tab/>
        <w:t>07-19</w:t>
      </w:r>
    </w:p>
    <w:p w:rsidR="00E038AD" w:rsidRPr="00FA3DCE" w:rsidRDefault="00E038AD" w:rsidP="00E038AD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FA3DCE">
        <w:rPr>
          <w:sz w:val="22"/>
          <w:szCs w:val="22"/>
          <w:lang w:val="sr-Cyrl-CS"/>
        </w:rPr>
        <w:t xml:space="preserve">ЦАРИНСКИ РЕФЕРАТ ВРБИЦА </w:t>
      </w:r>
      <w:r w:rsidRPr="00FA3DCE">
        <w:rPr>
          <w:sz w:val="22"/>
          <w:szCs w:val="22"/>
          <w:lang w:val="sr-Cyrl-CS"/>
        </w:rPr>
        <w:tab/>
      </w:r>
      <w:r w:rsidRPr="00FA3DCE">
        <w:rPr>
          <w:sz w:val="22"/>
          <w:szCs w:val="22"/>
          <w:lang w:val="sr-Cyrl-RS"/>
        </w:rPr>
        <w:t>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 xml:space="preserve">ЦАРИНСКИ РЕФЕРАТ НАКОВО                                                            </w:t>
      </w:r>
      <w:r w:rsidR="00FA3DCE">
        <w:rPr>
          <w:sz w:val="22"/>
          <w:szCs w:val="22"/>
          <w:lang w:val="sr-Cyrl-CS"/>
        </w:rPr>
        <w:t xml:space="preserve">           </w:t>
      </w:r>
      <w:r w:rsidRPr="00FA3DCE">
        <w:rPr>
          <w:sz w:val="22"/>
          <w:szCs w:val="22"/>
          <w:lang w:val="sr-Cyrl-CS"/>
        </w:rPr>
        <w:t xml:space="preserve"> 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</w:p>
    <w:p w:rsidR="00E038AD" w:rsidRDefault="00E038AD" w:rsidP="00E038AD">
      <w:pPr>
        <w:tabs>
          <w:tab w:val="left" w:pos="7200"/>
        </w:tabs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9E5EA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9E5EA1">
        <w:rPr>
          <w:rStyle w:val="NoSpacingChar"/>
          <w:rFonts w:ascii="Times New Roman" w:hAnsi="Times New Roman"/>
          <w:b w:val="0"/>
          <w:sz w:val="22"/>
          <w:szCs w:val="22"/>
        </w:rPr>
        <w:t>ХОРГОШ</w:t>
      </w:r>
      <w:r w:rsidRPr="009E5EA1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="00FA3DCE"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038AD" w:rsidRPr="008B4FAF" w:rsidTr="00E038AD">
        <w:trPr>
          <w:trHeight w:val="245"/>
        </w:trPr>
        <w:tc>
          <w:tcPr>
            <w:tcW w:w="9212" w:type="dxa"/>
            <w:hideMark/>
          </w:tcPr>
          <w:p w:rsidR="004C3ACA" w:rsidRPr="008B4FAF" w:rsidRDefault="001E4882" w:rsidP="00E6335A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8B4FAF">
              <w:rPr>
                <w:sz w:val="22"/>
                <w:szCs w:val="22"/>
              </w:rPr>
              <w:t>ЦАРИНСКИ РЕФЕРАТ БАЈМОК</w:t>
            </w:r>
            <w:r w:rsidR="00E038AD" w:rsidRPr="008B4FAF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 0</w:t>
            </w:r>
            <w:r w:rsidR="00E038AD" w:rsidRPr="008B4FAF">
              <w:rPr>
                <w:sz w:val="22"/>
                <w:szCs w:val="22"/>
              </w:rPr>
              <w:t>7-19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</w:t>
            </w:r>
            <w:r w:rsidR="00E038AD" w:rsidRPr="008B4FAF">
              <w:rPr>
                <w:sz w:val="20"/>
                <w:szCs w:val="20"/>
              </w:rPr>
              <w:t>(</w:t>
            </w:r>
            <w:proofErr w:type="spellStart"/>
            <w:r w:rsidR="00E038AD" w:rsidRPr="008B4FAF">
              <w:rPr>
                <w:sz w:val="20"/>
                <w:szCs w:val="20"/>
              </w:rPr>
              <w:t>свим</w:t>
            </w:r>
            <w:proofErr w:type="spellEnd"/>
            <w:r w:rsidR="00E038AD" w:rsidRPr="008B4FAF">
              <w:rPr>
                <w:sz w:val="20"/>
                <w:szCs w:val="20"/>
              </w:rPr>
              <w:t xml:space="preserve"> </w:t>
            </w:r>
            <w:proofErr w:type="spellStart"/>
            <w:r w:rsidR="00E038AD" w:rsidRPr="008B4FAF">
              <w:rPr>
                <w:sz w:val="20"/>
                <w:szCs w:val="20"/>
              </w:rPr>
              <w:t>данима</w:t>
            </w:r>
            <w:proofErr w:type="spellEnd"/>
            <w:r w:rsidR="00E038AD" w:rsidRPr="008B4FAF">
              <w:rPr>
                <w:sz w:val="20"/>
                <w:szCs w:val="20"/>
              </w:rPr>
              <w:t>)</w:t>
            </w:r>
          </w:p>
          <w:p w:rsidR="004C3ACA" w:rsidRPr="008B4FAF" w:rsidRDefault="004C3ACA" w:rsidP="004C3ACA">
            <w:pPr>
              <w:pStyle w:val="Header"/>
              <w:tabs>
                <w:tab w:val="left" w:pos="720"/>
                <w:tab w:val="left" w:pos="109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8B4FAF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у периоду од 09.12.2022. до 15.01.2023. године,  (од петка до недеље)           07-24</w:t>
            </w:r>
          </w:p>
          <w:p w:rsidR="00E038AD" w:rsidRPr="008B4FAF" w:rsidRDefault="00E038AD" w:rsidP="00E6335A">
            <w:pPr>
              <w:tabs>
                <w:tab w:val="left" w:pos="6915"/>
                <w:tab w:val="left" w:pos="7200"/>
              </w:tabs>
              <w:ind w:left="-108"/>
              <w:rPr>
                <w:lang w:val="sr-Cyrl-RS"/>
              </w:rPr>
            </w:pPr>
            <w:r w:rsidRPr="008B4FAF">
              <w:rPr>
                <w:lang w:val="sr-Cyrl-RS"/>
              </w:rPr>
              <w:t xml:space="preserve">  </w:t>
            </w:r>
          </w:p>
          <w:p w:rsidR="00E038AD" w:rsidRPr="008B4FAF" w:rsidRDefault="00E038AD" w:rsidP="00F14BA2">
            <w:pPr>
              <w:tabs>
                <w:tab w:val="left" w:pos="6465"/>
                <w:tab w:val="left" w:pos="6733"/>
                <w:tab w:val="left" w:pos="7095"/>
                <w:tab w:val="left" w:pos="7995"/>
              </w:tabs>
              <w:ind w:left="-108"/>
              <w:rPr>
                <w:sz w:val="22"/>
                <w:szCs w:val="22"/>
              </w:rPr>
            </w:pPr>
            <w:r w:rsidRPr="008B4FAF">
              <w:rPr>
                <w:sz w:val="22"/>
                <w:szCs w:val="22"/>
                <w:lang w:val="sr-Cyrl-RS"/>
              </w:rPr>
              <w:t>ЦАРИНСКИ РЕФЕРАТ РАБЕ</w:t>
            </w:r>
            <w:r w:rsidRPr="008B4FAF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F14BA2" w:rsidRPr="008B4FAF">
              <w:rPr>
                <w:sz w:val="22"/>
                <w:szCs w:val="22"/>
                <w:lang w:val="sr-Cyrl-RS"/>
              </w:rPr>
              <w:t xml:space="preserve">    </w:t>
            </w:r>
            <w:r w:rsidRPr="008B4FAF">
              <w:rPr>
                <w:sz w:val="22"/>
                <w:szCs w:val="22"/>
                <w:lang w:val="sr-Cyrl-RS"/>
              </w:rPr>
              <w:t xml:space="preserve">07- 19 </w:t>
            </w:r>
            <w:r w:rsidRPr="008B4FAF">
              <w:rPr>
                <w:sz w:val="20"/>
                <w:szCs w:val="20"/>
                <w:lang w:val="sr-Cyrl-RS"/>
              </w:rPr>
              <w:t>(свим данима)</w:t>
            </w:r>
            <w:r w:rsidRPr="008B4FAF">
              <w:rPr>
                <w:sz w:val="22"/>
                <w:szCs w:val="22"/>
              </w:rPr>
              <w:tab/>
            </w:r>
          </w:p>
          <w:p w:rsidR="00E038AD" w:rsidRPr="008B4FAF" w:rsidRDefault="00E038AD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8B4FAF">
              <w:rPr>
                <w:sz w:val="22"/>
                <w:szCs w:val="22"/>
              </w:rPr>
              <w:tab/>
            </w:r>
          </w:p>
        </w:tc>
      </w:tr>
      <w:tr w:rsidR="00E038AD" w:rsidTr="00E038AD">
        <w:trPr>
          <w:trHeight w:val="123"/>
        </w:trPr>
        <w:tc>
          <w:tcPr>
            <w:tcW w:w="9212" w:type="dxa"/>
            <w:hideMark/>
          </w:tcPr>
          <w:p w:rsidR="00E038AD" w:rsidRDefault="00E038AD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ДЕПЦЕ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038AD" w:rsidTr="00E038AD">
        <w:tc>
          <w:tcPr>
            <w:tcW w:w="9243" w:type="dxa"/>
            <w:hideMark/>
          </w:tcPr>
          <w:p w:rsidR="00E038AD" w:rsidRDefault="00E038AD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038AD" w:rsidRDefault="00E038AD" w:rsidP="00E038AD">
      <w:pPr>
        <w:pStyle w:val="Title"/>
        <w:jc w:val="left"/>
        <w:rPr>
          <w:rFonts w:ascii="Times New Roman" w:hAnsi="Times New Roman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/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3"/>
    <w:rsid w:val="00122A31"/>
    <w:rsid w:val="001A5288"/>
    <w:rsid w:val="001E4882"/>
    <w:rsid w:val="002960FA"/>
    <w:rsid w:val="004C3ACA"/>
    <w:rsid w:val="004D77DF"/>
    <w:rsid w:val="005B0D2B"/>
    <w:rsid w:val="005C368E"/>
    <w:rsid w:val="005F19C5"/>
    <w:rsid w:val="00691488"/>
    <w:rsid w:val="00727986"/>
    <w:rsid w:val="007B08C9"/>
    <w:rsid w:val="00816E8A"/>
    <w:rsid w:val="00863066"/>
    <w:rsid w:val="00887C13"/>
    <w:rsid w:val="008B4FAF"/>
    <w:rsid w:val="0090021E"/>
    <w:rsid w:val="00956B3C"/>
    <w:rsid w:val="0099712C"/>
    <w:rsid w:val="009E5EA1"/>
    <w:rsid w:val="00A2528A"/>
    <w:rsid w:val="00A666C9"/>
    <w:rsid w:val="00B528E1"/>
    <w:rsid w:val="00B6348F"/>
    <w:rsid w:val="00B835CB"/>
    <w:rsid w:val="00BF2AD3"/>
    <w:rsid w:val="00E038AD"/>
    <w:rsid w:val="00E6335A"/>
    <w:rsid w:val="00EB7CE6"/>
    <w:rsid w:val="00EF7B3A"/>
    <w:rsid w:val="00F14BA2"/>
    <w:rsid w:val="00F575CC"/>
    <w:rsid w:val="00F77E04"/>
    <w:rsid w:val="00F92B22"/>
    <w:rsid w:val="00FA3DCE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35C5-F9B4-4DB1-9F39-350558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8AD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E038AD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038AD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0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8AD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038AD"/>
    <w:pPr>
      <w:jc w:val="left"/>
    </w:pPr>
    <w:rPr>
      <w:rFonts w:ascii="Calibri" w:eastAsia="Times New Roman" w:hAnsi="Calibri" w:cs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8AD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locked/>
    <w:rsid w:val="004C3ACA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4C3ACA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4C3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35</cp:revision>
  <dcterms:created xsi:type="dcterms:W3CDTF">2022-08-22T10:29:00Z</dcterms:created>
  <dcterms:modified xsi:type="dcterms:W3CDTF">2022-11-30T11:13:00Z</dcterms:modified>
</cp:coreProperties>
</file>