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8B0B4" w14:textId="1CB5BDDE" w:rsidR="008B226A" w:rsidRPr="008B226A" w:rsidRDefault="008B226A" w:rsidP="008B226A">
      <w:pPr>
        <w:spacing w:after="120"/>
        <w:ind w:firstLine="720"/>
        <w:jc w:val="right"/>
        <w:rPr>
          <w:u w:val="single"/>
          <w:lang w:val="sr-Cyrl-CS"/>
        </w:rPr>
      </w:pPr>
      <w:r w:rsidRPr="008B226A">
        <w:rPr>
          <w:lang w:val="sr-Cyrl-CS"/>
        </w:rPr>
        <w:t xml:space="preserve"> </w:t>
      </w:r>
      <w:r w:rsidRPr="008B226A">
        <w:rPr>
          <w:b/>
          <w:u w:val="single"/>
          <w:lang w:val="sr-Cyrl-CS"/>
        </w:rPr>
        <w:t>ПРИЛОГ  2</w:t>
      </w:r>
      <w:bookmarkStart w:id="0" w:name="_GoBack"/>
      <w:bookmarkEnd w:id="0"/>
      <w:r w:rsidRPr="008B226A">
        <w:rPr>
          <w:b/>
          <w:u w:val="single"/>
          <w:lang w:val="sr-Cyrl-CS"/>
        </w:rPr>
        <w:t xml:space="preserve">  </w:t>
      </w:r>
    </w:p>
    <w:p w14:paraId="5E8FBE6F" w14:textId="77777777" w:rsidR="008B226A" w:rsidRPr="008B226A" w:rsidRDefault="008B226A" w:rsidP="008B226A">
      <w:pPr>
        <w:spacing w:after="120"/>
        <w:ind w:left="720"/>
        <w:jc w:val="both"/>
        <w:rPr>
          <w:lang w:val="sr-Cyrl-CS"/>
        </w:rPr>
      </w:pPr>
    </w:p>
    <w:p w14:paraId="4B898862" w14:textId="77777777" w:rsidR="008B226A" w:rsidRPr="008B226A" w:rsidRDefault="008B226A" w:rsidP="008B226A">
      <w:pPr>
        <w:spacing w:after="120"/>
        <w:ind w:left="720"/>
        <w:jc w:val="both"/>
        <w:rPr>
          <w:lang w:val="sr-Cyrl-CS"/>
        </w:rPr>
      </w:pPr>
    </w:p>
    <w:p w14:paraId="7641EC31" w14:textId="77777777" w:rsidR="008B226A" w:rsidRPr="008B226A" w:rsidRDefault="008B226A" w:rsidP="008B226A">
      <w:pPr>
        <w:spacing w:after="120"/>
        <w:jc w:val="center"/>
        <w:rPr>
          <w:b/>
          <w:lang w:val="sr-Cyrl-CS"/>
        </w:rPr>
      </w:pPr>
      <w:r w:rsidRPr="008B226A">
        <w:rPr>
          <w:b/>
          <w:lang w:val="sr-Cyrl-CS"/>
        </w:rPr>
        <w:t>СПИСАК ЦАРИНСКИХ ИСПОСТАВА КОЈЕ СУ ОВЛАШЋЕНЕ ДА</w:t>
      </w:r>
      <w:r w:rsidRPr="008B226A">
        <w:rPr>
          <w:b/>
        </w:rPr>
        <w:t xml:space="preserve"> </w:t>
      </w:r>
      <w:r w:rsidRPr="008B226A">
        <w:rPr>
          <w:b/>
          <w:lang w:val="sr-Cyrl-CS"/>
        </w:rPr>
        <w:t>ВРШЕ ПРЕГЛЕД ВОЗИЛА РАДИ ИЗДАВАЊА УВЕРЕЊА О ОДОБРЕЊУ</w:t>
      </w:r>
    </w:p>
    <w:p w14:paraId="5A0F16C6" w14:textId="77777777" w:rsidR="008B226A" w:rsidRPr="008B226A" w:rsidRDefault="008B226A" w:rsidP="008B226A">
      <w:pPr>
        <w:spacing w:after="120"/>
        <w:jc w:val="both"/>
        <w:rPr>
          <w:lang w:val="sr-Cyrl-CS"/>
        </w:rPr>
      </w:pPr>
    </w:p>
    <w:p w14:paraId="0FE99741" w14:textId="77777777" w:rsidR="008B226A" w:rsidRPr="008B226A" w:rsidRDefault="008B226A" w:rsidP="008B226A">
      <w:pPr>
        <w:spacing w:after="120"/>
        <w:jc w:val="both"/>
        <w:rPr>
          <w:lang w:val="sr-Cyrl-CS"/>
        </w:rPr>
      </w:pPr>
    </w:p>
    <w:p w14:paraId="0F5C4C9E" w14:textId="77777777" w:rsidR="008B226A" w:rsidRPr="008B226A" w:rsidRDefault="008B226A" w:rsidP="008B226A">
      <w:pPr>
        <w:numPr>
          <w:ilvl w:val="0"/>
          <w:numId w:val="33"/>
        </w:numPr>
        <w:spacing w:after="120"/>
        <w:jc w:val="both"/>
        <w:rPr>
          <w:lang w:val="sr-Cyrl-CS"/>
        </w:rPr>
      </w:pPr>
      <w:r w:rsidRPr="008B226A">
        <w:rPr>
          <w:lang w:val="sr-Cyrl-CS"/>
        </w:rPr>
        <w:t>ЦИ Лука Београд (11029)</w:t>
      </w:r>
    </w:p>
    <w:p w14:paraId="62F3FF1F" w14:textId="77777777" w:rsidR="008B226A" w:rsidRPr="008B226A" w:rsidRDefault="008B226A" w:rsidP="008B226A">
      <w:pPr>
        <w:numPr>
          <w:ilvl w:val="0"/>
          <w:numId w:val="33"/>
        </w:numPr>
        <w:spacing w:after="120"/>
        <w:jc w:val="both"/>
        <w:rPr>
          <w:lang w:val="sr-Cyrl-CS"/>
        </w:rPr>
      </w:pPr>
      <w:r w:rsidRPr="008B226A">
        <w:rPr>
          <w:lang w:val="sr-Cyrl-CS"/>
        </w:rPr>
        <w:t>ЦИ Лука и складишта Нови Сад (21016)</w:t>
      </w:r>
    </w:p>
    <w:p w14:paraId="458F2B2B" w14:textId="77777777" w:rsidR="008B226A" w:rsidRPr="008B226A" w:rsidRDefault="008B226A" w:rsidP="008B226A">
      <w:pPr>
        <w:numPr>
          <w:ilvl w:val="0"/>
          <w:numId w:val="33"/>
        </w:numPr>
        <w:spacing w:after="120"/>
        <w:jc w:val="both"/>
        <w:rPr>
          <w:lang w:val="sr-Cyrl-CS"/>
        </w:rPr>
      </w:pPr>
      <w:r w:rsidRPr="008B226A">
        <w:rPr>
          <w:lang w:val="sr-Cyrl-CS"/>
        </w:rPr>
        <w:t>ЦР Железничка станица Ниш (15075)</w:t>
      </w:r>
    </w:p>
    <w:p w14:paraId="2077E179" w14:textId="77777777" w:rsidR="008B226A" w:rsidRPr="008B226A" w:rsidRDefault="008B226A" w:rsidP="008B226A">
      <w:pPr>
        <w:numPr>
          <w:ilvl w:val="0"/>
          <w:numId w:val="33"/>
        </w:numPr>
        <w:spacing w:after="120"/>
        <w:jc w:val="both"/>
        <w:rPr>
          <w:lang w:val="sr-Cyrl-CS"/>
        </w:rPr>
      </w:pPr>
      <w:r w:rsidRPr="008B226A">
        <w:rPr>
          <w:lang w:val="sr-Cyrl-CS"/>
        </w:rPr>
        <w:t>ЦИ Крагујевац (17019)</w:t>
      </w:r>
    </w:p>
    <w:p w14:paraId="3211920F" w14:textId="77777777" w:rsidR="008B226A" w:rsidRPr="008B226A" w:rsidRDefault="008B226A" w:rsidP="008B226A">
      <w:pPr>
        <w:numPr>
          <w:ilvl w:val="0"/>
          <w:numId w:val="33"/>
        </w:numPr>
        <w:spacing w:after="120"/>
        <w:jc w:val="both"/>
        <w:rPr>
          <w:lang w:val="sr-Cyrl-CS"/>
        </w:rPr>
      </w:pPr>
      <w:r w:rsidRPr="008B226A">
        <w:rPr>
          <w:lang w:val="sr-Cyrl-CS"/>
        </w:rPr>
        <w:t>ЦИ Краљево (14052)</w:t>
      </w:r>
    </w:p>
    <w:p w14:paraId="671D1EA4" w14:textId="77777777" w:rsidR="008B226A" w:rsidRPr="008B226A" w:rsidRDefault="008B226A" w:rsidP="008B226A">
      <w:pPr>
        <w:numPr>
          <w:ilvl w:val="0"/>
          <w:numId w:val="33"/>
        </w:numPr>
        <w:spacing w:after="120"/>
        <w:jc w:val="both"/>
        <w:rPr>
          <w:lang w:val="sr-Cyrl-CS"/>
        </w:rPr>
      </w:pPr>
      <w:r w:rsidRPr="008B226A">
        <w:rPr>
          <w:color w:val="000000"/>
          <w:lang w:val="sr-Cyrl-RS"/>
        </w:rPr>
        <w:t>ЦИ Ужице (46027)</w:t>
      </w:r>
    </w:p>
    <w:p w14:paraId="632D6792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5FEB3EC1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5ED34F79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6B9CBB3B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76C7C44F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68C310E5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1E6C0752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31619E5F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0905643A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2EE2C403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4C8670BE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5CA01811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04C8255D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0D4E0474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050D9B4E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760BA58C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37DADE20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62884B9D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21C9A5A5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  <w:r w:rsidRPr="008B226A">
        <w:rPr>
          <w:b/>
          <w:u w:val="single"/>
        </w:rPr>
        <w:lastRenderedPageBreak/>
        <w:t>ПРИЛОГ  3</w:t>
      </w:r>
    </w:p>
    <w:p w14:paraId="4FE47C17" w14:textId="77777777" w:rsidR="008B226A" w:rsidRPr="008B226A" w:rsidRDefault="008B226A" w:rsidP="008B226A">
      <w:pPr>
        <w:spacing w:after="120"/>
        <w:rPr>
          <w:b/>
        </w:rPr>
      </w:pPr>
      <w:r w:rsidRPr="008B226A">
        <w:rPr>
          <w:b/>
        </w:rPr>
        <w:t>ИЗВЕШТАЈ О ОДОБРЕЊУ ЗА TIR ЗА СТАНДАРДНО ВОЗИЛО СА ЧВРСТИМ СТРАНАМА – УКЉУЧУЈУЋИ ВОЗИЛА СА РАСХЛАДНИМ УРЕЂАЈИМА</w:t>
      </w:r>
    </w:p>
    <w:p w14:paraId="0B794D55" w14:textId="77777777" w:rsidR="008B226A" w:rsidRPr="008B226A" w:rsidRDefault="008B226A" w:rsidP="008B226A">
      <w:pPr>
        <w:spacing w:after="120" w:line="276" w:lineRule="auto"/>
      </w:pPr>
      <w:r w:rsidRPr="008B226A">
        <w:rPr>
          <w:noProof/>
          <w:lang w:val="en-US" w:eastAsia="en-US"/>
        </w:rPr>
        <w:drawing>
          <wp:inline distT="0" distB="0" distL="0" distR="0" wp14:anchorId="61021E1F" wp14:editId="294A681A">
            <wp:extent cx="6448425" cy="6886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87A97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  <w:lang w:val="sr-Cyrl-CS"/>
        </w:rPr>
      </w:pPr>
    </w:p>
    <w:p w14:paraId="3FA3BBFC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076F972E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  <w:r w:rsidRPr="008B226A">
        <w:rPr>
          <w:b/>
          <w:u w:val="single"/>
        </w:rPr>
        <w:lastRenderedPageBreak/>
        <w:t>ПРИЛОГ  4</w:t>
      </w:r>
    </w:p>
    <w:p w14:paraId="5F077103" w14:textId="77777777" w:rsidR="008B226A" w:rsidRPr="008B226A" w:rsidRDefault="008B226A" w:rsidP="008B226A">
      <w:pPr>
        <w:spacing w:after="120" w:line="276" w:lineRule="auto"/>
        <w:jc w:val="center"/>
        <w:rPr>
          <w:b/>
        </w:rPr>
      </w:pPr>
      <w:r w:rsidRPr="008B226A">
        <w:rPr>
          <w:b/>
        </w:rPr>
        <w:t>ИЗВЕШТАЈ О ОДОБРЕЊУ ЗА TIR ЗА ВОЗИЛО СА СТРАНАМА И ПОМИЧНИМ ЦИРАДАМА</w:t>
      </w:r>
    </w:p>
    <w:p w14:paraId="3B876DDC" w14:textId="77777777" w:rsidR="008B226A" w:rsidRPr="008B226A" w:rsidRDefault="008B226A" w:rsidP="008B226A">
      <w:pPr>
        <w:spacing w:after="120" w:line="276" w:lineRule="auto"/>
      </w:pPr>
      <w:r w:rsidRPr="008B226A">
        <w:rPr>
          <w:noProof/>
          <w:lang w:val="en-US" w:eastAsia="en-US"/>
        </w:rPr>
        <w:drawing>
          <wp:inline distT="0" distB="0" distL="0" distR="0" wp14:anchorId="268879F3" wp14:editId="5CBB2436">
            <wp:extent cx="6334125" cy="7143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773" cy="714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E6EBB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</w:p>
    <w:p w14:paraId="543AE5A8" w14:textId="77777777" w:rsidR="008B226A" w:rsidRPr="008B226A" w:rsidRDefault="008B226A" w:rsidP="008B226A">
      <w:pPr>
        <w:spacing w:after="120" w:line="276" w:lineRule="auto"/>
        <w:jc w:val="right"/>
        <w:rPr>
          <w:b/>
          <w:u w:val="single"/>
        </w:rPr>
      </w:pPr>
      <w:r w:rsidRPr="008B226A">
        <w:rPr>
          <w:b/>
          <w:u w:val="single"/>
        </w:rPr>
        <w:lastRenderedPageBreak/>
        <w:t>ПРИЛОГ 5</w:t>
      </w:r>
    </w:p>
    <w:p w14:paraId="7289432F" w14:textId="77777777" w:rsidR="008B226A" w:rsidRPr="008B226A" w:rsidRDefault="008B226A" w:rsidP="008B226A">
      <w:pPr>
        <w:spacing w:after="120" w:line="276" w:lineRule="auto"/>
        <w:jc w:val="center"/>
        <w:rPr>
          <w:b/>
          <w:lang w:val="sr-Cyrl-CS"/>
        </w:rPr>
      </w:pPr>
      <w:r w:rsidRPr="008B226A">
        <w:rPr>
          <w:b/>
        </w:rPr>
        <w:t>ИЗВЕШТАЈ О ОДОБРЕЊУ ЗА TIR ЗА ВОЗИЛА СА СТРАНАМА</w:t>
      </w:r>
    </w:p>
    <w:p w14:paraId="16E34428" w14:textId="77777777" w:rsidR="008B226A" w:rsidRPr="008B226A" w:rsidRDefault="008B226A" w:rsidP="008B226A">
      <w:pPr>
        <w:spacing w:line="276" w:lineRule="auto"/>
        <w:jc w:val="center"/>
        <w:rPr>
          <w:b/>
        </w:rPr>
      </w:pPr>
      <w:r w:rsidRPr="008B226A">
        <w:rPr>
          <w:b/>
        </w:rPr>
        <w:t>И ПОМИЧНИМ ЦИРАДАМА -  ТРАКЕ И КУКЕ</w:t>
      </w:r>
    </w:p>
    <w:p w14:paraId="27BA8388" w14:textId="77777777" w:rsidR="008B226A" w:rsidRPr="008B226A" w:rsidRDefault="008B226A" w:rsidP="008B226A">
      <w:pPr>
        <w:spacing w:after="120" w:line="276" w:lineRule="auto"/>
        <w:rPr>
          <w:lang w:val="sr-Cyrl-CS"/>
        </w:rPr>
      </w:pPr>
      <w:r w:rsidRPr="008B226A">
        <w:rPr>
          <w:noProof/>
          <w:lang w:val="en-US" w:eastAsia="en-US"/>
        </w:rPr>
        <w:drawing>
          <wp:inline distT="0" distB="0" distL="0" distR="0" wp14:anchorId="126909A8" wp14:editId="62A423EF">
            <wp:extent cx="6296025" cy="7210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048" cy="721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4B972" w14:textId="77777777" w:rsidR="008B226A" w:rsidRPr="008B226A" w:rsidRDefault="008B226A" w:rsidP="008B226A">
      <w:pPr>
        <w:spacing w:after="120" w:line="276" w:lineRule="auto"/>
        <w:ind w:left="7200" w:firstLine="720"/>
        <w:jc w:val="right"/>
      </w:pPr>
      <w:r w:rsidRPr="008B226A">
        <w:rPr>
          <w:b/>
          <w:u w:val="single"/>
        </w:rPr>
        <w:lastRenderedPageBreak/>
        <w:t>ПРИЛОГ  6</w:t>
      </w:r>
    </w:p>
    <w:p w14:paraId="025B175F" w14:textId="77777777" w:rsidR="008B226A" w:rsidRPr="008B226A" w:rsidRDefault="008B226A" w:rsidP="008B226A">
      <w:pPr>
        <w:spacing w:after="120" w:line="276" w:lineRule="auto"/>
        <w:jc w:val="center"/>
        <w:rPr>
          <w:b/>
          <w:lang w:val="sr-Cyrl-CS"/>
        </w:rPr>
      </w:pPr>
      <w:r w:rsidRPr="008B226A">
        <w:rPr>
          <w:b/>
        </w:rPr>
        <w:t>ИЗВЕШТАЈ О ОДОБРЕЊУ ЗА TIR АНЕКС – ПРЕГЛЕД ХИДРАУЛИЧНЕ</w:t>
      </w:r>
    </w:p>
    <w:p w14:paraId="7B9C3987" w14:textId="77777777" w:rsidR="008B226A" w:rsidRPr="008B226A" w:rsidRDefault="008B226A" w:rsidP="008B226A">
      <w:pPr>
        <w:spacing w:line="276" w:lineRule="auto"/>
        <w:jc w:val="center"/>
        <w:rPr>
          <w:b/>
        </w:rPr>
      </w:pPr>
      <w:r w:rsidRPr="008B226A">
        <w:rPr>
          <w:b/>
          <w:lang w:val="sr-Cyrl-RS"/>
        </w:rPr>
        <w:t>РА</w:t>
      </w:r>
      <w:r w:rsidRPr="008B226A">
        <w:rPr>
          <w:b/>
        </w:rPr>
        <w:t>МПЕ ПРИЛИКОМ УТОВАРА / ИСТОВАРА</w:t>
      </w:r>
    </w:p>
    <w:tbl>
      <w:tblPr>
        <w:tblW w:w="115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8"/>
        <w:gridCol w:w="410"/>
        <w:gridCol w:w="8103"/>
      </w:tblGrid>
      <w:tr w:rsidR="008B226A" w:rsidRPr="008B226A" w14:paraId="0854D399" w14:textId="77777777" w:rsidTr="005365E4">
        <w:trPr>
          <w:trHeight w:val="397"/>
        </w:trPr>
        <w:tc>
          <w:tcPr>
            <w:tcW w:w="3386" w:type="dxa"/>
            <w:gridSpan w:val="2"/>
          </w:tcPr>
          <w:p w14:paraId="3357DBB8" w14:textId="77777777" w:rsidR="008B226A" w:rsidRPr="008B226A" w:rsidRDefault="008B226A" w:rsidP="008B226A">
            <w:pPr>
              <w:spacing w:after="120" w:line="276" w:lineRule="auto"/>
              <w:ind w:left="-60"/>
              <w:rPr>
                <w:rFonts w:cstheme="minorHAnsi"/>
                <w:b/>
              </w:rPr>
            </w:pPr>
            <w:r w:rsidRPr="008B226A">
              <w:rPr>
                <w:rFonts w:cstheme="minorHAnsi"/>
                <w:b/>
              </w:rPr>
              <w:t>Registracioni broj vozila</w:t>
            </w:r>
          </w:p>
        </w:tc>
        <w:tc>
          <w:tcPr>
            <w:tcW w:w="8003" w:type="dxa"/>
          </w:tcPr>
          <w:p w14:paraId="4C94ECFF" w14:textId="77777777" w:rsidR="008B226A" w:rsidRPr="008B226A" w:rsidRDefault="008B226A" w:rsidP="008B226A">
            <w:pPr>
              <w:spacing w:after="120" w:line="276" w:lineRule="auto"/>
              <w:ind w:left="-60"/>
              <w:rPr>
                <w:b/>
              </w:rPr>
            </w:pPr>
          </w:p>
        </w:tc>
      </w:tr>
      <w:tr w:rsidR="008B226A" w:rsidRPr="008B226A" w14:paraId="39744D3F" w14:textId="77777777" w:rsidTr="005365E4">
        <w:trPr>
          <w:trHeight w:val="375"/>
        </w:trPr>
        <w:tc>
          <w:tcPr>
            <w:tcW w:w="3386" w:type="dxa"/>
            <w:gridSpan w:val="2"/>
          </w:tcPr>
          <w:p w14:paraId="394649B5" w14:textId="77777777" w:rsidR="008B226A" w:rsidRPr="008B226A" w:rsidRDefault="008B226A" w:rsidP="008B226A">
            <w:pPr>
              <w:spacing w:after="120" w:line="276" w:lineRule="auto"/>
              <w:ind w:left="-60"/>
              <w:rPr>
                <w:rFonts w:cstheme="minorHAnsi"/>
                <w:b/>
              </w:rPr>
            </w:pPr>
            <w:r w:rsidRPr="008B226A">
              <w:rPr>
                <w:rFonts w:cstheme="minorHAnsi"/>
                <w:b/>
              </w:rPr>
              <w:t>Broj šasije</w:t>
            </w:r>
          </w:p>
        </w:tc>
        <w:tc>
          <w:tcPr>
            <w:tcW w:w="8003" w:type="dxa"/>
          </w:tcPr>
          <w:p w14:paraId="58867646" w14:textId="77777777" w:rsidR="008B226A" w:rsidRPr="008B226A" w:rsidRDefault="008B226A" w:rsidP="008B226A">
            <w:pPr>
              <w:spacing w:after="120" w:line="276" w:lineRule="auto"/>
              <w:ind w:left="-60"/>
              <w:rPr>
                <w:b/>
              </w:rPr>
            </w:pPr>
          </w:p>
        </w:tc>
      </w:tr>
      <w:tr w:rsidR="008B226A" w:rsidRPr="008B226A" w14:paraId="6871D51E" w14:textId="77777777" w:rsidTr="005365E4">
        <w:trPr>
          <w:trHeight w:val="70"/>
        </w:trPr>
        <w:tc>
          <w:tcPr>
            <w:tcW w:w="2981" w:type="dxa"/>
          </w:tcPr>
          <w:p w14:paraId="3DC4405B" w14:textId="77777777" w:rsidR="008B226A" w:rsidRPr="008B226A" w:rsidRDefault="008B226A" w:rsidP="008B226A">
            <w:pPr>
              <w:spacing w:after="120"/>
              <w:rPr>
                <w:rFonts w:cstheme="minorHAnsi"/>
                <w:b/>
                <w:u w:val="single"/>
              </w:rPr>
            </w:pPr>
            <w:r w:rsidRPr="008B226A">
              <w:rPr>
                <w:rFonts w:cstheme="minorHAnsi"/>
                <w:b/>
                <w:u w:val="single"/>
              </w:rPr>
              <w:t xml:space="preserve">Konstrukcija: </w:t>
            </w:r>
          </w:p>
          <w:p w14:paraId="2CE5AE10" w14:textId="77777777" w:rsidR="008B226A" w:rsidRPr="008B226A" w:rsidRDefault="008B226A" w:rsidP="008B226A">
            <w:pPr>
              <w:spacing w:after="120"/>
              <w:ind w:left="-60"/>
              <w:rPr>
                <w:rFonts w:cstheme="minorHAnsi"/>
                <w:b/>
              </w:rPr>
            </w:pPr>
          </w:p>
          <w:p w14:paraId="02536ED6" w14:textId="77777777" w:rsidR="008B226A" w:rsidRPr="008B226A" w:rsidRDefault="008B226A" w:rsidP="008B226A">
            <w:pPr>
              <w:spacing w:after="120"/>
              <w:ind w:left="-60"/>
              <w:rPr>
                <w:rFonts w:cstheme="minorHAnsi"/>
                <w:sz w:val="18"/>
                <w:szCs w:val="18"/>
              </w:rPr>
            </w:pPr>
            <w:r w:rsidRPr="008B226A">
              <w:rPr>
                <w:rFonts w:cstheme="minorHAnsi"/>
                <w:sz w:val="18"/>
                <w:szCs w:val="18"/>
              </w:rPr>
              <w:t>(TIR Konvencija, Aneks 2, član 2, Paragraf 1 (a-b))</w:t>
            </w:r>
          </w:p>
          <w:p w14:paraId="55CFC51C" w14:textId="77777777" w:rsidR="008B226A" w:rsidRPr="008B226A" w:rsidRDefault="008B226A" w:rsidP="008B226A">
            <w:pPr>
              <w:spacing w:after="120"/>
              <w:ind w:left="-60"/>
              <w:rPr>
                <w:rFonts w:cstheme="minorHAnsi"/>
              </w:rPr>
            </w:pPr>
          </w:p>
          <w:p w14:paraId="1EC993F3" w14:textId="77777777" w:rsidR="008B226A" w:rsidRPr="008B226A" w:rsidRDefault="008B226A" w:rsidP="008B226A">
            <w:pPr>
              <w:spacing w:after="120"/>
              <w:ind w:left="-60"/>
              <w:rPr>
                <w:rFonts w:cstheme="minorHAnsi"/>
              </w:rPr>
            </w:pPr>
          </w:p>
          <w:p w14:paraId="363D946A" w14:textId="77777777" w:rsidR="008B226A" w:rsidRPr="008B226A" w:rsidRDefault="008B226A" w:rsidP="008B226A">
            <w:pPr>
              <w:spacing w:after="120"/>
              <w:ind w:left="-60"/>
              <w:rPr>
                <w:rFonts w:cstheme="minorHAnsi"/>
              </w:rPr>
            </w:pPr>
          </w:p>
          <w:p w14:paraId="737376C1" w14:textId="77777777" w:rsidR="008B226A" w:rsidRPr="008B226A" w:rsidRDefault="008B226A" w:rsidP="008B226A">
            <w:pPr>
              <w:spacing w:after="120"/>
              <w:rPr>
                <w:rFonts w:cstheme="minorHAnsi"/>
                <w:b/>
                <w:u w:val="single"/>
              </w:rPr>
            </w:pPr>
            <w:r w:rsidRPr="008B226A">
              <w:rPr>
                <w:rFonts w:cstheme="minorHAnsi"/>
                <w:b/>
                <w:u w:val="single"/>
              </w:rPr>
              <w:t>Zatvaranje:</w:t>
            </w:r>
          </w:p>
          <w:p w14:paraId="2F9FB88F" w14:textId="77777777" w:rsidR="008B226A" w:rsidRPr="008B226A" w:rsidRDefault="008B226A" w:rsidP="008B226A">
            <w:pPr>
              <w:spacing w:after="120"/>
              <w:rPr>
                <w:rFonts w:cstheme="minorHAnsi"/>
                <w:b/>
                <w:u w:val="single"/>
              </w:rPr>
            </w:pPr>
          </w:p>
          <w:p w14:paraId="1D7815E6" w14:textId="77777777" w:rsidR="008B226A" w:rsidRPr="008B226A" w:rsidRDefault="008B226A" w:rsidP="008B226A">
            <w:pPr>
              <w:spacing w:after="120"/>
              <w:ind w:left="-60"/>
              <w:rPr>
                <w:rFonts w:cstheme="minorHAnsi"/>
                <w:sz w:val="18"/>
                <w:szCs w:val="18"/>
              </w:rPr>
            </w:pPr>
            <w:r w:rsidRPr="008B226A">
              <w:rPr>
                <w:rFonts w:cstheme="minorHAnsi"/>
                <w:sz w:val="18"/>
                <w:szCs w:val="18"/>
              </w:rPr>
              <w:t>(TIR Konvencija, Aneks 2, član 2, Paragraf 1 (a-b)) – Objašnjenje 2.2.1 (b))</w:t>
            </w:r>
          </w:p>
          <w:p w14:paraId="22ECEB21" w14:textId="77777777" w:rsidR="008B226A" w:rsidRPr="008B226A" w:rsidRDefault="008B226A" w:rsidP="008B226A">
            <w:pPr>
              <w:spacing w:after="120"/>
              <w:ind w:left="-60"/>
              <w:rPr>
                <w:rFonts w:cstheme="minorHAnsi"/>
                <w:sz w:val="18"/>
                <w:szCs w:val="18"/>
              </w:rPr>
            </w:pPr>
          </w:p>
          <w:p w14:paraId="76050AE8" w14:textId="77777777" w:rsidR="008B226A" w:rsidRPr="008B226A" w:rsidRDefault="008B226A" w:rsidP="008B226A">
            <w:pPr>
              <w:spacing w:after="120"/>
              <w:ind w:left="-60"/>
              <w:rPr>
                <w:rFonts w:cstheme="minorHAnsi"/>
                <w:sz w:val="18"/>
                <w:szCs w:val="18"/>
              </w:rPr>
            </w:pPr>
          </w:p>
          <w:p w14:paraId="3A804FC8" w14:textId="77777777" w:rsidR="008B226A" w:rsidRPr="008B226A" w:rsidRDefault="008B226A" w:rsidP="008B226A">
            <w:pPr>
              <w:spacing w:after="120"/>
              <w:rPr>
                <w:rFonts w:cstheme="minorHAnsi"/>
                <w:b/>
                <w:u w:val="single"/>
              </w:rPr>
            </w:pPr>
            <w:r w:rsidRPr="008B226A">
              <w:rPr>
                <w:rFonts w:cstheme="minorHAnsi"/>
                <w:b/>
                <w:u w:val="single"/>
              </w:rPr>
              <w:t>Šarke:</w:t>
            </w:r>
          </w:p>
          <w:p w14:paraId="67817BE7" w14:textId="77777777" w:rsidR="008B226A" w:rsidRPr="008B226A" w:rsidRDefault="008B226A" w:rsidP="008B226A">
            <w:pPr>
              <w:spacing w:after="120"/>
              <w:rPr>
                <w:rFonts w:cstheme="minorHAnsi"/>
                <w:b/>
                <w:u w:val="single"/>
              </w:rPr>
            </w:pPr>
          </w:p>
          <w:p w14:paraId="6D7B3B5C" w14:textId="77777777" w:rsidR="008B226A" w:rsidRPr="008B226A" w:rsidRDefault="008B226A" w:rsidP="008B226A">
            <w:pPr>
              <w:spacing w:after="120"/>
              <w:ind w:left="-60"/>
              <w:rPr>
                <w:rFonts w:cstheme="minorHAnsi"/>
                <w:sz w:val="18"/>
                <w:szCs w:val="18"/>
              </w:rPr>
            </w:pPr>
            <w:r w:rsidRPr="008B226A">
              <w:rPr>
                <w:rFonts w:cstheme="minorHAnsi"/>
                <w:sz w:val="18"/>
                <w:szCs w:val="18"/>
              </w:rPr>
              <w:t>(TIR Konvencija, Aneks 2, član 2, Paragraf 1 (a-b)) – Objašnjenje 2.2.1 (b))</w:t>
            </w:r>
          </w:p>
          <w:p w14:paraId="2BA12E96" w14:textId="77777777" w:rsidR="008B226A" w:rsidRPr="008B226A" w:rsidRDefault="008B226A" w:rsidP="008B226A">
            <w:pPr>
              <w:spacing w:after="120"/>
              <w:rPr>
                <w:rFonts w:cstheme="minorHAnsi"/>
                <w:b/>
                <w:u w:val="single"/>
              </w:rPr>
            </w:pPr>
          </w:p>
          <w:p w14:paraId="6184F533" w14:textId="77777777" w:rsidR="008B226A" w:rsidRPr="008B226A" w:rsidRDefault="008B226A" w:rsidP="008B226A">
            <w:pPr>
              <w:spacing w:after="120"/>
              <w:rPr>
                <w:rFonts w:cstheme="minorHAnsi"/>
                <w:b/>
                <w:u w:val="single"/>
              </w:rPr>
            </w:pPr>
          </w:p>
          <w:p w14:paraId="44BF9505" w14:textId="77777777" w:rsidR="008B226A" w:rsidRPr="008B226A" w:rsidRDefault="008B226A" w:rsidP="008B226A">
            <w:pPr>
              <w:spacing w:after="120"/>
              <w:rPr>
                <w:rFonts w:cstheme="minorHAnsi"/>
                <w:b/>
                <w:u w:val="single"/>
              </w:rPr>
            </w:pPr>
          </w:p>
          <w:p w14:paraId="04C4C573" w14:textId="77777777" w:rsidR="008B226A" w:rsidRPr="008B226A" w:rsidRDefault="008B226A" w:rsidP="008B226A">
            <w:pPr>
              <w:spacing w:after="120"/>
              <w:rPr>
                <w:rFonts w:cstheme="minorHAnsi"/>
                <w:b/>
                <w:u w:val="single"/>
              </w:rPr>
            </w:pPr>
          </w:p>
          <w:p w14:paraId="0BD77E15" w14:textId="77777777" w:rsidR="008B226A" w:rsidRPr="008B226A" w:rsidRDefault="008B226A" w:rsidP="008B226A">
            <w:pPr>
              <w:spacing w:after="120"/>
              <w:rPr>
                <w:rFonts w:cstheme="minorHAnsi"/>
                <w:b/>
                <w:u w:val="single"/>
              </w:rPr>
            </w:pPr>
          </w:p>
          <w:p w14:paraId="650CB309" w14:textId="77777777" w:rsidR="008B226A" w:rsidRPr="008B226A" w:rsidRDefault="008B226A" w:rsidP="008B226A">
            <w:pPr>
              <w:spacing w:after="120"/>
              <w:rPr>
                <w:rFonts w:cstheme="minorHAnsi"/>
                <w:b/>
                <w:u w:val="single"/>
              </w:rPr>
            </w:pPr>
          </w:p>
          <w:p w14:paraId="333D3E15" w14:textId="77777777" w:rsidR="008B226A" w:rsidRPr="008B226A" w:rsidRDefault="008B226A" w:rsidP="008B226A">
            <w:pPr>
              <w:spacing w:after="120"/>
              <w:rPr>
                <w:rFonts w:cstheme="minorHAnsi"/>
                <w:b/>
                <w:u w:val="single"/>
              </w:rPr>
            </w:pPr>
          </w:p>
          <w:p w14:paraId="4F836EFD" w14:textId="77777777" w:rsidR="008B226A" w:rsidRPr="008B226A" w:rsidRDefault="008B226A" w:rsidP="008B226A">
            <w:pPr>
              <w:spacing w:after="120"/>
              <w:rPr>
                <w:rFonts w:cstheme="minorHAnsi"/>
                <w:b/>
                <w:u w:val="single"/>
              </w:rPr>
            </w:pPr>
            <w:r w:rsidRPr="008B226A">
              <w:rPr>
                <w:rFonts w:cstheme="minorHAnsi"/>
                <w:b/>
                <w:u w:val="single"/>
              </w:rPr>
              <w:t>Mesto za carinsku plombu:</w:t>
            </w:r>
          </w:p>
          <w:p w14:paraId="0045C511" w14:textId="77777777" w:rsidR="008B226A" w:rsidRPr="008B226A" w:rsidRDefault="008B226A" w:rsidP="008B226A">
            <w:pPr>
              <w:spacing w:after="120"/>
              <w:ind w:left="-60"/>
              <w:rPr>
                <w:rFonts w:cstheme="minorHAnsi"/>
                <w:sz w:val="18"/>
                <w:szCs w:val="18"/>
                <w:lang w:val="sr-Cyrl-CS"/>
              </w:rPr>
            </w:pPr>
            <w:r w:rsidRPr="008B226A">
              <w:rPr>
                <w:rFonts w:cstheme="minorHAnsi"/>
                <w:sz w:val="18"/>
                <w:szCs w:val="18"/>
              </w:rPr>
              <w:t>(TIR Konvencija, Aneks 2, član 2, Paragraf 1 (a-b)) – Objašnjenje 2.2.1 (b))</w:t>
            </w:r>
          </w:p>
        </w:tc>
        <w:tc>
          <w:tcPr>
            <w:tcW w:w="8408" w:type="dxa"/>
            <w:gridSpan w:val="2"/>
          </w:tcPr>
          <w:p w14:paraId="0FA5D8E6" w14:textId="77777777" w:rsidR="008B226A" w:rsidRPr="008B226A" w:rsidRDefault="008B226A" w:rsidP="008B226A">
            <w:pPr>
              <w:spacing w:after="120" w:line="276" w:lineRule="auto"/>
              <w:ind w:left="-60"/>
              <w:rPr>
                <w:rFonts w:cstheme="minorHAnsi"/>
                <w:b/>
                <w:sz w:val="20"/>
                <w:szCs w:val="20"/>
              </w:rPr>
            </w:pPr>
            <w:r w:rsidRPr="008B226A">
              <w:rPr>
                <w:rFonts w:cstheme="minorHAnsi"/>
                <w:b/>
                <w:sz w:val="20"/>
                <w:szCs w:val="20"/>
              </w:rPr>
              <w:t>1: Obezbeđenje sastavnih delova – obe</w:t>
            </w:r>
            <w:r w:rsidRPr="008B226A">
              <w:rPr>
                <w:rFonts w:cstheme="minorHAnsi"/>
                <w:b/>
                <w:sz w:val="20"/>
                <w:szCs w:val="20"/>
                <w:lang w:val="sr-Latn-RS"/>
              </w:rPr>
              <w:t>z</w:t>
            </w:r>
            <w:r w:rsidRPr="008B226A">
              <w:rPr>
                <w:rFonts w:cstheme="minorHAnsi"/>
                <w:b/>
                <w:sz w:val="20"/>
                <w:szCs w:val="20"/>
              </w:rPr>
              <w:t>beđenje rampe, gornje ploče sa šarkama i pokretnih delova.</w:t>
            </w:r>
          </w:p>
          <w:p w14:paraId="687E9A1D" w14:textId="77777777" w:rsidR="008B226A" w:rsidRPr="008B226A" w:rsidRDefault="008B226A" w:rsidP="008B226A">
            <w:pPr>
              <w:numPr>
                <w:ilvl w:val="0"/>
                <w:numId w:val="36"/>
              </w:numPr>
              <w:spacing w:after="12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b/>
                <w:sz w:val="18"/>
                <w:szCs w:val="18"/>
                <w:lang w:val="sr-Cyrl-RS"/>
              </w:rPr>
              <w:t>Ceo prostor</w:t>
            </w:r>
            <w:r w:rsidRPr="008B226A">
              <w:rPr>
                <w:rFonts w:cstheme="minorHAnsi"/>
                <w:sz w:val="18"/>
                <w:szCs w:val="18"/>
                <w:lang w:val="sr-Cyrl-RS"/>
              </w:rPr>
              <w:t xml:space="preserve"> za utovar/istovar je pokriven hidrauličnom rampom</w:t>
            </w:r>
          </w:p>
          <w:p w14:paraId="5BEB3956" w14:textId="77777777" w:rsidR="008B226A" w:rsidRPr="008B226A" w:rsidRDefault="008B226A" w:rsidP="008B226A">
            <w:pPr>
              <w:spacing w:after="120"/>
              <w:ind w:left="66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__________________________________________________________________________</w:t>
            </w:r>
          </w:p>
          <w:p w14:paraId="6A036C62" w14:textId="77777777" w:rsidR="008B226A" w:rsidRPr="008B226A" w:rsidRDefault="008B226A" w:rsidP="008B226A">
            <w:pPr>
              <w:numPr>
                <w:ilvl w:val="0"/>
                <w:numId w:val="36"/>
              </w:numPr>
              <w:spacing w:after="120"/>
              <w:contextualSpacing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 xml:space="preserve">Otvor za utovar/istovar je </w:t>
            </w:r>
            <w:r w:rsidRPr="008B226A">
              <w:rPr>
                <w:rFonts w:cstheme="minorHAnsi"/>
                <w:b/>
                <w:sz w:val="18"/>
                <w:szCs w:val="18"/>
                <w:lang w:val="sr-Cyrl-RS"/>
              </w:rPr>
              <w:t>delimično</w:t>
            </w:r>
            <w:r w:rsidRPr="008B226A">
              <w:rPr>
                <w:rFonts w:cstheme="minorHAnsi"/>
                <w:sz w:val="18"/>
                <w:szCs w:val="18"/>
                <w:lang w:val="sr-Cyrl-RS"/>
              </w:rPr>
              <w:t xml:space="preserve"> pokriven rampom (donji deo) i delimično pokriven čvrstom gornjom pločom sa šarkama (gornji deo)</w:t>
            </w:r>
          </w:p>
          <w:p w14:paraId="2061EB22" w14:textId="77777777" w:rsidR="008B226A" w:rsidRPr="008B226A" w:rsidRDefault="008B226A" w:rsidP="008B226A">
            <w:pPr>
              <w:spacing w:after="120"/>
              <w:ind w:left="66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__________________________________________________________________________</w:t>
            </w:r>
          </w:p>
          <w:p w14:paraId="678630AB" w14:textId="77777777" w:rsidR="008B226A" w:rsidRPr="008B226A" w:rsidRDefault="008B226A" w:rsidP="008B226A">
            <w:pPr>
              <w:numPr>
                <w:ilvl w:val="0"/>
                <w:numId w:val="36"/>
              </w:numPr>
              <w:spacing w:after="12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Konstrukcija i sastavni delovi su dovoljne jačine – rampa, gornja ploča sa šarkama i pokretni delovi</w:t>
            </w:r>
          </w:p>
          <w:p w14:paraId="22060E9A" w14:textId="77777777" w:rsidR="008B226A" w:rsidRPr="008B226A" w:rsidRDefault="008B226A" w:rsidP="008B226A">
            <w:pPr>
              <w:spacing w:after="120"/>
              <w:ind w:left="66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__________________________________________________________________________</w:t>
            </w:r>
          </w:p>
          <w:p w14:paraId="5D6AF4CC" w14:textId="77777777" w:rsidR="008B226A" w:rsidRPr="008B226A" w:rsidRDefault="008B226A" w:rsidP="008B226A">
            <w:pPr>
              <w:spacing w:after="120"/>
              <w:ind w:left="66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</w:p>
          <w:p w14:paraId="6B3E218E" w14:textId="77777777" w:rsidR="008B226A" w:rsidRPr="008B226A" w:rsidRDefault="008B226A" w:rsidP="008B226A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99A308F" w14:textId="77777777" w:rsidR="008B226A" w:rsidRPr="008B226A" w:rsidRDefault="008B226A" w:rsidP="008B226A">
            <w:pPr>
              <w:spacing w:after="120"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8B226A">
              <w:rPr>
                <w:rFonts w:cstheme="minorHAnsi"/>
                <w:b/>
                <w:sz w:val="20"/>
                <w:szCs w:val="20"/>
              </w:rPr>
              <w:t>2: Rampa i gornja ploča efikasno zatvaraju prostor za utovar/istovar – bez pristupa tovarnom delu</w:t>
            </w:r>
            <w:r w:rsidRPr="008B226A">
              <w:rPr>
                <w:rFonts w:cstheme="minorHAnsi"/>
                <w:sz w:val="20"/>
                <w:szCs w:val="20"/>
                <w:u w:val="single"/>
              </w:rPr>
              <w:t>.</w:t>
            </w:r>
          </w:p>
          <w:p w14:paraId="3B45AE0C" w14:textId="77777777" w:rsidR="008B226A" w:rsidRPr="008B226A" w:rsidRDefault="008B226A" w:rsidP="008B226A">
            <w:pPr>
              <w:numPr>
                <w:ilvl w:val="0"/>
                <w:numId w:val="36"/>
              </w:numPr>
              <w:spacing w:after="12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Kada je vozilo carinski plombirano, ne može se manipulisati rampom (ne može se spustiti)</w:t>
            </w:r>
          </w:p>
          <w:p w14:paraId="7B32E2DD" w14:textId="77777777" w:rsidR="008B226A" w:rsidRPr="008B226A" w:rsidRDefault="008B226A" w:rsidP="008B226A">
            <w:pPr>
              <w:spacing w:after="120"/>
              <w:ind w:left="66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________________________________________________________________________________</w:t>
            </w:r>
          </w:p>
          <w:p w14:paraId="6A3636B0" w14:textId="77777777" w:rsidR="008B226A" w:rsidRPr="008B226A" w:rsidRDefault="008B226A" w:rsidP="008B226A">
            <w:pPr>
              <w:numPr>
                <w:ilvl w:val="0"/>
                <w:numId w:val="36"/>
              </w:numPr>
              <w:spacing w:after="12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Rampa delotvorno preklapa gornju ploču sa šarkama</w:t>
            </w:r>
          </w:p>
          <w:p w14:paraId="3CDCE843" w14:textId="77777777" w:rsidR="008B226A" w:rsidRPr="008B226A" w:rsidRDefault="008B226A" w:rsidP="008B226A">
            <w:pPr>
              <w:spacing w:after="120"/>
              <w:ind w:left="66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________________________________________________________________________________</w:t>
            </w:r>
          </w:p>
          <w:p w14:paraId="01C72284" w14:textId="77777777" w:rsidR="008B226A" w:rsidRPr="008B226A" w:rsidRDefault="008B226A" w:rsidP="008B226A">
            <w:pPr>
              <w:spacing w:after="120"/>
              <w:ind w:left="660"/>
              <w:contextualSpacing/>
              <w:rPr>
                <w:rFonts w:cstheme="minorHAnsi"/>
                <w:lang w:val="sr-Cyrl-RS"/>
              </w:rPr>
            </w:pPr>
          </w:p>
          <w:p w14:paraId="4F83E311" w14:textId="77777777" w:rsidR="008B226A" w:rsidRPr="008B226A" w:rsidRDefault="008B226A" w:rsidP="008B226A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8B226A">
              <w:rPr>
                <w:rFonts w:cstheme="minorHAnsi"/>
                <w:b/>
                <w:sz w:val="20"/>
                <w:szCs w:val="20"/>
              </w:rPr>
              <w:t>3: Obezbeđenje šarki koje povezuju hidraulični sistem i rampu:</w:t>
            </w:r>
          </w:p>
          <w:p w14:paraId="11AAD71A" w14:textId="77777777" w:rsidR="008B226A" w:rsidRPr="008B226A" w:rsidRDefault="008B226A" w:rsidP="008B226A">
            <w:pPr>
              <w:numPr>
                <w:ilvl w:val="0"/>
                <w:numId w:val="36"/>
              </w:numPr>
              <w:spacing w:after="12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Rampa ne može da se rastavi od hidrauličnog sistema (pokretni delovi) a da se ne ostave vidljivi tragovi. Obezbeđenje šarki.     NITNOVANO  /  ZAVARENO</w:t>
            </w:r>
          </w:p>
          <w:p w14:paraId="620AB558" w14:textId="77777777" w:rsidR="008B226A" w:rsidRPr="008B226A" w:rsidRDefault="008B226A" w:rsidP="008B226A">
            <w:pPr>
              <w:spacing w:after="120"/>
              <w:ind w:left="66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________________________________________________________________________________</w:t>
            </w:r>
          </w:p>
          <w:p w14:paraId="4FDBD3F3" w14:textId="77777777" w:rsidR="008B226A" w:rsidRPr="008B226A" w:rsidRDefault="008B226A" w:rsidP="008B226A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</w:p>
          <w:p w14:paraId="3F5EE918" w14:textId="77777777" w:rsidR="008B226A" w:rsidRPr="008B226A" w:rsidRDefault="008B226A" w:rsidP="008B226A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8B226A">
              <w:rPr>
                <w:rFonts w:cstheme="minorHAnsi"/>
                <w:b/>
                <w:sz w:val="20"/>
                <w:szCs w:val="20"/>
              </w:rPr>
              <w:t>4: Šarke za gornju ploču:</w:t>
            </w:r>
          </w:p>
          <w:p w14:paraId="37211310" w14:textId="77777777" w:rsidR="008B226A" w:rsidRPr="008B226A" w:rsidRDefault="008B226A" w:rsidP="008B226A">
            <w:pPr>
              <w:numPr>
                <w:ilvl w:val="0"/>
                <w:numId w:val="36"/>
              </w:numPr>
              <w:spacing w:after="12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Ležišta ili osovine šarki su montirani na šasiju varenjem ili zavrtnjima koji su obezbeđeni varenjem</w:t>
            </w:r>
          </w:p>
          <w:p w14:paraId="0AE52262" w14:textId="77777777" w:rsidR="008B226A" w:rsidRPr="008B226A" w:rsidRDefault="008B226A" w:rsidP="008B226A">
            <w:pPr>
              <w:spacing w:after="120"/>
              <w:ind w:left="66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________________________________________________________________________________</w:t>
            </w:r>
          </w:p>
          <w:p w14:paraId="1364CDB7" w14:textId="77777777" w:rsidR="008B226A" w:rsidRPr="008B226A" w:rsidRDefault="008B226A" w:rsidP="008B226A">
            <w:pPr>
              <w:numPr>
                <w:ilvl w:val="0"/>
                <w:numId w:val="36"/>
              </w:numPr>
              <w:spacing w:after="12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Osovine šarki su obezbeđene varenjem</w:t>
            </w:r>
          </w:p>
          <w:p w14:paraId="1D349D3B" w14:textId="77777777" w:rsidR="008B226A" w:rsidRPr="008B226A" w:rsidRDefault="008B226A" w:rsidP="008B226A">
            <w:pPr>
              <w:spacing w:after="120"/>
              <w:ind w:left="66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________________________________________________________________________________</w:t>
            </w:r>
          </w:p>
          <w:p w14:paraId="0680994F" w14:textId="77777777" w:rsidR="008B226A" w:rsidRPr="008B226A" w:rsidRDefault="008B226A" w:rsidP="008B226A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E861A02" w14:textId="77777777" w:rsidR="008B226A" w:rsidRPr="008B226A" w:rsidRDefault="008B226A" w:rsidP="008B226A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8B226A">
              <w:rPr>
                <w:rFonts w:cstheme="minorHAnsi"/>
                <w:b/>
                <w:sz w:val="20"/>
                <w:szCs w:val="20"/>
              </w:rPr>
              <w:t>5: Obezbeđenje mesta za carinsku plombu:</w:t>
            </w:r>
          </w:p>
          <w:p w14:paraId="49A07BF1" w14:textId="77777777" w:rsidR="008B226A" w:rsidRPr="008B226A" w:rsidRDefault="008B226A" w:rsidP="008B226A">
            <w:pPr>
              <w:numPr>
                <w:ilvl w:val="0"/>
                <w:numId w:val="36"/>
              </w:numPr>
              <w:spacing w:after="12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Mesto za carinsku plombu je obezbeđeno varenjem ili spojnicom kojom se rukuje sa obe strane</w:t>
            </w:r>
          </w:p>
          <w:p w14:paraId="2CBFB5C0" w14:textId="77777777" w:rsidR="008B226A" w:rsidRPr="008B226A" w:rsidRDefault="008B226A" w:rsidP="008B226A">
            <w:pPr>
              <w:spacing w:after="120"/>
              <w:ind w:left="66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________________________________________________________________________________</w:t>
            </w:r>
          </w:p>
          <w:p w14:paraId="51AC617D" w14:textId="77777777" w:rsidR="008B226A" w:rsidRPr="008B226A" w:rsidRDefault="008B226A" w:rsidP="008B226A">
            <w:pPr>
              <w:numPr>
                <w:ilvl w:val="0"/>
                <w:numId w:val="36"/>
              </w:numPr>
              <w:spacing w:after="120"/>
              <w:contextualSpacing/>
              <w:rPr>
                <w:rFonts w:cstheme="minorHAnsi"/>
                <w:sz w:val="18"/>
                <w:szCs w:val="18"/>
                <w:lang w:val="sr-Cyrl-RS"/>
              </w:rPr>
            </w:pPr>
            <w:r w:rsidRPr="008B226A">
              <w:rPr>
                <w:rFonts w:cstheme="minorHAnsi"/>
                <w:sz w:val="18"/>
                <w:szCs w:val="18"/>
                <w:lang w:val="sr-Cyrl-RS"/>
              </w:rPr>
              <w:t>Carinska plomba je zaštićena na odgovarajući  način</w:t>
            </w:r>
          </w:p>
          <w:p w14:paraId="5D24D0F9" w14:textId="77777777" w:rsidR="008B226A" w:rsidRPr="008B226A" w:rsidRDefault="008B226A" w:rsidP="008B226A">
            <w:pPr>
              <w:spacing w:after="120"/>
              <w:ind w:left="660"/>
              <w:contextualSpacing/>
              <w:rPr>
                <w:rFonts w:cstheme="minorHAnsi"/>
                <w:lang w:val="sr-Cyrl-CS"/>
              </w:rPr>
            </w:pPr>
            <w:r w:rsidRPr="008B226A">
              <w:rPr>
                <w:rFonts w:cstheme="minorHAnsi"/>
                <w:lang w:val="sr-Cyrl-RS"/>
              </w:rPr>
              <w:t>____________________________________________________________</w:t>
            </w:r>
          </w:p>
        </w:tc>
      </w:tr>
    </w:tbl>
    <w:p w14:paraId="7209D8FB" w14:textId="77777777" w:rsidR="008B226A" w:rsidRPr="008B226A" w:rsidRDefault="008B226A" w:rsidP="008B226A">
      <w:pPr>
        <w:spacing w:after="120" w:line="276" w:lineRule="auto"/>
        <w:ind w:left="7920"/>
        <w:rPr>
          <w:b/>
          <w:u w:val="single"/>
        </w:rPr>
      </w:pPr>
    </w:p>
    <w:p w14:paraId="7ED60366" w14:textId="77777777" w:rsidR="008B226A" w:rsidRPr="008B226A" w:rsidRDefault="008B226A" w:rsidP="008B226A">
      <w:pPr>
        <w:spacing w:after="120" w:line="276" w:lineRule="auto"/>
        <w:ind w:left="7920"/>
        <w:jc w:val="right"/>
        <w:rPr>
          <w:b/>
          <w:u w:val="single"/>
        </w:rPr>
      </w:pPr>
      <w:r w:rsidRPr="008B226A">
        <w:rPr>
          <w:b/>
          <w:u w:val="single"/>
        </w:rPr>
        <w:lastRenderedPageBreak/>
        <w:t>ПРИЛОГ  7</w:t>
      </w:r>
    </w:p>
    <w:p w14:paraId="734D67BF" w14:textId="77777777" w:rsidR="008B226A" w:rsidRPr="008B226A" w:rsidRDefault="008B226A" w:rsidP="008B226A">
      <w:pPr>
        <w:jc w:val="center"/>
        <w:rPr>
          <w:b/>
        </w:rPr>
      </w:pPr>
      <w:r w:rsidRPr="008B226A">
        <w:rPr>
          <w:b/>
        </w:rPr>
        <w:t>ИЗВЕШТАЈ О ОДОБРЕЊУ ЗА TIR ВОЗИЛА</w:t>
      </w:r>
    </w:p>
    <w:p w14:paraId="7B9208CA" w14:textId="77777777" w:rsidR="008B226A" w:rsidRPr="008B226A" w:rsidRDefault="008B226A" w:rsidP="008B226A">
      <w:pPr>
        <w:spacing w:after="120"/>
        <w:jc w:val="center"/>
        <w:rPr>
          <w:b/>
        </w:rPr>
      </w:pPr>
      <w:r w:rsidRPr="008B226A">
        <w:rPr>
          <w:b/>
        </w:rPr>
        <w:t>– ЦИСТЕРНЕ ЗА ПРЕВОЗ ТЕЧНИХ ТЕРЕТА-</w:t>
      </w:r>
    </w:p>
    <w:p w14:paraId="2C6817B5" w14:textId="77777777" w:rsidR="008B226A" w:rsidRPr="008B226A" w:rsidRDefault="008B226A" w:rsidP="008B226A">
      <w:pPr>
        <w:spacing w:after="120"/>
        <w:jc w:val="center"/>
        <w:rPr>
          <w:b/>
        </w:rPr>
      </w:pPr>
    </w:p>
    <w:p w14:paraId="30624B01" w14:textId="77777777" w:rsidR="008B226A" w:rsidRPr="008B226A" w:rsidRDefault="008B226A" w:rsidP="008B226A">
      <w:pPr>
        <w:spacing w:after="120" w:line="276" w:lineRule="auto"/>
        <w:rPr>
          <w:lang w:val="sr-Cyrl-CS"/>
        </w:rPr>
      </w:pPr>
      <w:r w:rsidRPr="008B226A">
        <w:rPr>
          <w:noProof/>
          <w:lang w:val="en-US" w:eastAsia="en-US"/>
        </w:rPr>
        <w:drawing>
          <wp:inline distT="0" distB="0" distL="0" distR="0" wp14:anchorId="4E03609D" wp14:editId="729E4A3D">
            <wp:extent cx="6057900" cy="6991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42D72" w14:textId="77777777" w:rsidR="008B226A" w:rsidRPr="008B226A" w:rsidRDefault="008B226A" w:rsidP="008B226A">
      <w:pPr>
        <w:spacing w:after="120"/>
        <w:jc w:val="right"/>
        <w:rPr>
          <w:b/>
          <w:u w:val="single"/>
        </w:rPr>
      </w:pPr>
    </w:p>
    <w:p w14:paraId="5DB03E36" w14:textId="77777777" w:rsidR="008B226A" w:rsidRPr="008B226A" w:rsidRDefault="008B226A" w:rsidP="008B226A">
      <w:pPr>
        <w:spacing w:after="120"/>
        <w:jc w:val="right"/>
        <w:rPr>
          <w:b/>
          <w:u w:val="single"/>
        </w:rPr>
      </w:pPr>
      <w:r w:rsidRPr="008B226A">
        <w:rPr>
          <w:b/>
          <w:u w:val="single"/>
        </w:rPr>
        <w:lastRenderedPageBreak/>
        <w:t>ПРИЛОГ 8</w:t>
      </w:r>
    </w:p>
    <w:p w14:paraId="4D4F889D" w14:textId="77777777" w:rsidR="008B226A" w:rsidRPr="008B226A" w:rsidRDefault="008B226A" w:rsidP="008B226A">
      <w:pPr>
        <w:spacing w:after="120"/>
        <w:jc w:val="right"/>
        <w:rPr>
          <w:b/>
        </w:rPr>
      </w:pPr>
    </w:p>
    <w:p w14:paraId="7F38D78E" w14:textId="77777777" w:rsidR="008B226A" w:rsidRPr="008B226A" w:rsidRDefault="008B226A" w:rsidP="008B226A">
      <w:pPr>
        <w:spacing w:after="120"/>
        <w:jc w:val="center"/>
        <w:rPr>
          <w:b/>
        </w:rPr>
      </w:pPr>
      <w:r w:rsidRPr="008B226A">
        <w:rPr>
          <w:b/>
        </w:rPr>
        <w:t>ИЗВЕШТАЈ О ОДОБРЕЊУ ЗА TIR ЗА КОМБИ ВОЗИЛО</w:t>
      </w:r>
    </w:p>
    <w:p w14:paraId="42B271B3" w14:textId="77777777" w:rsidR="008B226A" w:rsidRPr="008B226A" w:rsidRDefault="008B226A" w:rsidP="008B226A">
      <w:pPr>
        <w:spacing w:after="120" w:line="276" w:lineRule="auto"/>
      </w:pPr>
    </w:p>
    <w:p w14:paraId="52C0B778" w14:textId="77777777" w:rsidR="008B226A" w:rsidRPr="008B226A" w:rsidRDefault="008B226A" w:rsidP="008B226A">
      <w:pPr>
        <w:spacing w:after="120" w:line="276" w:lineRule="auto"/>
      </w:pPr>
      <w:r w:rsidRPr="008B226A">
        <w:rPr>
          <w:noProof/>
          <w:lang w:val="en-US" w:eastAsia="en-US"/>
        </w:rPr>
        <w:drawing>
          <wp:inline distT="0" distB="0" distL="0" distR="0" wp14:anchorId="3D92F2E2" wp14:editId="497C9128">
            <wp:extent cx="6324600" cy="69056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820" cy="691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B4F75" w14:textId="77777777" w:rsidR="008B226A" w:rsidRPr="008B226A" w:rsidRDefault="008B226A" w:rsidP="008B226A">
      <w:pPr>
        <w:autoSpaceDE w:val="0"/>
        <w:autoSpaceDN w:val="0"/>
        <w:adjustRightInd w:val="0"/>
        <w:jc w:val="right"/>
        <w:rPr>
          <w:b/>
          <w:bCs/>
          <w:color w:val="000000"/>
          <w:lang w:val="hr-HR" w:eastAsia="hr-HR"/>
        </w:rPr>
      </w:pPr>
    </w:p>
    <w:p w14:paraId="523425AD" w14:textId="77777777" w:rsidR="008B226A" w:rsidRPr="008B226A" w:rsidRDefault="008B226A" w:rsidP="008B226A">
      <w:pPr>
        <w:autoSpaceDE w:val="0"/>
        <w:autoSpaceDN w:val="0"/>
        <w:adjustRightInd w:val="0"/>
        <w:jc w:val="right"/>
        <w:rPr>
          <w:color w:val="000000"/>
          <w:u w:val="single"/>
          <w:lang w:val="hr-HR" w:eastAsia="hr-HR"/>
        </w:rPr>
      </w:pPr>
      <w:r w:rsidRPr="008B226A">
        <w:rPr>
          <w:b/>
          <w:bCs/>
          <w:color w:val="000000"/>
          <w:u w:val="single"/>
          <w:lang w:val="hr-HR" w:eastAsia="hr-HR"/>
        </w:rPr>
        <w:lastRenderedPageBreak/>
        <w:t xml:space="preserve">ПРИЛОГ 9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69"/>
      </w:tblGrid>
      <w:tr w:rsidR="008B226A" w:rsidRPr="008B226A" w14:paraId="3955F00A" w14:textId="77777777" w:rsidTr="005365E4">
        <w:trPr>
          <w:trHeight w:val="2476"/>
        </w:trPr>
        <w:tc>
          <w:tcPr>
            <w:tcW w:w="7869" w:type="dxa"/>
          </w:tcPr>
          <w:p w14:paraId="35964673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hr-HR" w:eastAsia="hr-HR"/>
              </w:rPr>
            </w:pPr>
          </w:p>
          <w:p w14:paraId="61197321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hr-HR" w:eastAsia="hr-HR"/>
              </w:rPr>
            </w:pPr>
          </w:p>
          <w:p w14:paraId="2862B286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8B226A">
              <w:rPr>
                <w:b/>
                <w:bCs/>
                <w:color w:val="000000"/>
                <w:lang w:val="hr-HR" w:eastAsia="hr-HR"/>
              </w:rPr>
              <w:t xml:space="preserve">ОБРАЗАЦ УВЕРЕЊА О ОДОБРЕЊУ ЗА ДРУМСКА ВОЗИЛА </w:t>
            </w:r>
          </w:p>
          <w:p w14:paraId="6D6789FB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hr-HR" w:eastAsia="hr-HR"/>
              </w:rPr>
            </w:pPr>
          </w:p>
          <w:p w14:paraId="38255114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hr-HR" w:eastAsia="hr-HR"/>
              </w:rPr>
            </w:pPr>
          </w:p>
          <w:p w14:paraId="0AA43F84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hr-HR" w:eastAsia="hr-HR"/>
              </w:rPr>
            </w:pPr>
          </w:p>
          <w:p w14:paraId="5A2556DC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hr-HR" w:eastAsia="hr-HR"/>
              </w:rPr>
            </w:pPr>
          </w:p>
          <w:p w14:paraId="658220B1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hr-HR" w:eastAsia="hr-HR"/>
              </w:rPr>
            </w:pPr>
            <w:r w:rsidRPr="008B226A">
              <w:rPr>
                <w:b/>
                <w:color w:val="000000"/>
                <w:lang w:val="hr-HR" w:eastAsia="hr-HR"/>
              </w:rPr>
              <w:t xml:space="preserve">УВЕРЕЊЕ О ОДОБРЕЊУ </w:t>
            </w:r>
          </w:p>
          <w:p w14:paraId="4C2D2049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 w:eastAsia="hr-HR"/>
              </w:rPr>
            </w:pPr>
          </w:p>
          <w:p w14:paraId="7A3C5F44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 w:eastAsia="hr-HR"/>
              </w:rPr>
            </w:pPr>
            <w:r w:rsidRPr="008B226A">
              <w:rPr>
                <w:color w:val="000000"/>
                <w:lang w:val="hr-HR" w:eastAsia="hr-HR"/>
              </w:rPr>
              <w:t xml:space="preserve">друмског возила за превоз робе </w:t>
            </w:r>
          </w:p>
          <w:p w14:paraId="791FB03B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 w:eastAsia="hr-HR"/>
              </w:rPr>
            </w:pPr>
            <w:r w:rsidRPr="008B226A">
              <w:rPr>
                <w:color w:val="000000"/>
                <w:lang w:val="hr-HR" w:eastAsia="hr-HR"/>
              </w:rPr>
              <w:t>под царинским обележјем</w:t>
            </w:r>
          </w:p>
          <w:p w14:paraId="4FB8C370" w14:textId="77777777" w:rsidR="008B226A" w:rsidRPr="008B226A" w:rsidRDefault="008B226A" w:rsidP="008B226A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</w:p>
          <w:p w14:paraId="7E2E9133" w14:textId="77777777" w:rsidR="008B226A" w:rsidRPr="008B226A" w:rsidRDefault="008B226A" w:rsidP="008B226A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</w:p>
          <w:p w14:paraId="5B8558D9" w14:textId="77777777" w:rsidR="008B226A" w:rsidRPr="008B226A" w:rsidRDefault="008B226A" w:rsidP="008B226A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</w:p>
          <w:p w14:paraId="25AE5879" w14:textId="77777777" w:rsidR="008B226A" w:rsidRPr="008B226A" w:rsidRDefault="008B226A" w:rsidP="008B226A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</w:p>
          <w:p w14:paraId="2C84D30E" w14:textId="77777777" w:rsidR="008B226A" w:rsidRPr="008B226A" w:rsidRDefault="008B226A" w:rsidP="008B226A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</w:p>
          <w:p w14:paraId="7EA1834B" w14:textId="77777777" w:rsidR="008B226A" w:rsidRPr="008B226A" w:rsidRDefault="008B226A" w:rsidP="008B226A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</w:p>
          <w:p w14:paraId="1536D1D4" w14:textId="77777777" w:rsidR="008B226A" w:rsidRPr="008B226A" w:rsidRDefault="008B226A" w:rsidP="008B226A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</w:p>
          <w:p w14:paraId="731C75F9" w14:textId="77777777" w:rsidR="008B226A" w:rsidRPr="008B226A" w:rsidRDefault="008B226A" w:rsidP="008B226A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  <w:r w:rsidRPr="008B226A">
              <w:rPr>
                <w:color w:val="000000"/>
                <w:lang w:val="hr-HR" w:eastAsia="hr-HR"/>
              </w:rPr>
              <w:t xml:space="preserve">Уверење бр. </w:t>
            </w:r>
          </w:p>
          <w:p w14:paraId="25E6C7FF" w14:textId="5B94FCB0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 w:eastAsia="hr-HR"/>
              </w:rPr>
            </w:pPr>
            <w:r w:rsidRPr="008B226A">
              <w:rPr>
                <w:color w:val="000000"/>
                <w:lang w:val="hr-HR" w:eastAsia="hr-HR"/>
              </w:rPr>
              <w:t>____________________________________________________________ Конвенција за МДП (</w:t>
            </w:r>
            <w:r w:rsidR="00202282">
              <w:rPr>
                <w:color w:val="000000"/>
                <w:lang w:val="hr-HR" w:eastAsia="hr-HR"/>
              </w:rPr>
              <w:t>TIR</w:t>
            </w:r>
            <w:r w:rsidRPr="008B226A">
              <w:rPr>
                <w:color w:val="000000"/>
                <w:lang w:val="hr-HR" w:eastAsia="hr-HR"/>
              </w:rPr>
              <w:t>) од 14. новембра 1975.</w:t>
            </w:r>
          </w:p>
          <w:p w14:paraId="219342E7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 w:eastAsia="hr-HR"/>
              </w:rPr>
            </w:pPr>
          </w:p>
          <w:p w14:paraId="297A536A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 w:eastAsia="hr-HR"/>
              </w:rPr>
            </w:pPr>
          </w:p>
          <w:p w14:paraId="54DEC586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 w:eastAsia="hr-HR"/>
              </w:rPr>
            </w:pPr>
          </w:p>
          <w:p w14:paraId="014C927B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 w:eastAsia="hr-HR"/>
              </w:rPr>
            </w:pPr>
          </w:p>
          <w:p w14:paraId="719C2244" w14:textId="77777777" w:rsidR="008B226A" w:rsidRPr="008B226A" w:rsidRDefault="008B226A" w:rsidP="008B226A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  <w:r w:rsidRPr="008B226A">
              <w:rPr>
                <w:color w:val="000000"/>
                <w:lang w:val="hr-HR" w:eastAsia="hr-HR"/>
              </w:rPr>
              <w:t xml:space="preserve">Издао: </w:t>
            </w:r>
          </w:p>
          <w:p w14:paraId="0DDB83A4" w14:textId="77777777" w:rsidR="008B226A" w:rsidRPr="008B226A" w:rsidRDefault="008B226A" w:rsidP="008B2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 w:eastAsia="hr-HR"/>
              </w:rPr>
            </w:pPr>
            <w:r w:rsidRPr="008B226A">
              <w:rPr>
                <w:color w:val="000000"/>
                <w:lang w:val="hr-HR" w:eastAsia="hr-HR"/>
              </w:rPr>
              <w:t>____________________________________________________________ (надлежни орган)</w:t>
            </w:r>
          </w:p>
        </w:tc>
      </w:tr>
    </w:tbl>
    <w:p w14:paraId="30E671B9" w14:textId="77777777" w:rsidR="008B226A" w:rsidRPr="008B226A" w:rsidRDefault="008B226A" w:rsidP="008B226A">
      <w:pPr>
        <w:spacing w:after="200" w:line="276" w:lineRule="auto"/>
      </w:pPr>
      <w:r w:rsidRPr="008B226A">
        <w:rPr>
          <w:noProof/>
          <w:lang w:val="en-US" w:eastAsia="en-US"/>
        </w:rPr>
        <w:lastRenderedPageBreak/>
        <w:drawing>
          <wp:inline distT="0" distB="0" distL="0" distR="0" wp14:anchorId="4AD98931" wp14:editId="1670F897">
            <wp:extent cx="6450521" cy="7308376"/>
            <wp:effectExtent l="0" t="0" r="762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" b="3478"/>
                    <a:stretch/>
                  </pic:blipFill>
                  <pic:spPr bwMode="auto">
                    <a:xfrm>
                      <a:off x="0" y="0"/>
                      <a:ext cx="6450521" cy="73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A581A1" w14:textId="77777777" w:rsidR="008B226A" w:rsidRPr="008B226A" w:rsidRDefault="008B226A" w:rsidP="008B226A">
      <w:pPr>
        <w:spacing w:after="200" w:line="276" w:lineRule="auto"/>
      </w:pPr>
    </w:p>
    <w:p w14:paraId="4F6AB289" w14:textId="77777777" w:rsidR="008B226A" w:rsidRPr="008B226A" w:rsidRDefault="008B226A" w:rsidP="008B226A">
      <w:pPr>
        <w:spacing w:after="200" w:line="276" w:lineRule="auto"/>
      </w:pPr>
      <w:r w:rsidRPr="008B226A">
        <w:rPr>
          <w:noProof/>
          <w:lang w:val="en-US" w:eastAsia="en-US"/>
        </w:rPr>
        <w:lastRenderedPageBreak/>
        <w:drawing>
          <wp:inline distT="0" distB="0" distL="0" distR="0" wp14:anchorId="06FD7FE4" wp14:editId="462008CC">
            <wp:extent cx="6479035" cy="4530441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" b="3539"/>
                    <a:stretch/>
                  </pic:blipFill>
                  <pic:spPr bwMode="auto">
                    <a:xfrm>
                      <a:off x="0" y="0"/>
                      <a:ext cx="6500770" cy="454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022B0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5C4F8983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725B3CAE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3133D41A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2C5CAAB6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7A0DC39B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7D161A0D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53F25198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12310B37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7E87EC08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3F76F1CE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51275243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6C8BB9CA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47637856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4E0C621E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  <w:u w:val="single"/>
          <w:lang w:val="hr-HR" w:eastAsia="hr-HR"/>
        </w:rPr>
      </w:pPr>
      <w:r w:rsidRPr="008B226A">
        <w:rPr>
          <w:b/>
          <w:bCs/>
          <w:color w:val="000000"/>
          <w:u w:val="single"/>
          <w:lang w:val="sr-Cyrl-RS" w:eastAsia="hr-HR"/>
        </w:rPr>
        <w:lastRenderedPageBreak/>
        <w:t>ПРИЛОГ 10</w:t>
      </w:r>
    </w:p>
    <w:p w14:paraId="4C1D01CC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hr-HR" w:eastAsia="hr-HR"/>
        </w:rPr>
      </w:pPr>
    </w:p>
    <w:p w14:paraId="0FDAD457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hr-HR" w:eastAsia="hr-HR"/>
        </w:rPr>
      </w:pPr>
      <w:r w:rsidRPr="008B226A">
        <w:rPr>
          <w:b/>
          <w:bCs/>
          <w:color w:val="000000"/>
          <w:lang w:val="hr-HR" w:eastAsia="hr-HR"/>
        </w:rPr>
        <w:t>ОБРАЗАЦ БР. II</w:t>
      </w:r>
    </w:p>
    <w:p w14:paraId="5910D04A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hr-HR" w:eastAsia="hr-HR"/>
        </w:rPr>
      </w:pPr>
    </w:p>
    <w:p w14:paraId="75139A0B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hr-HR" w:eastAsia="hr-HR"/>
        </w:rPr>
      </w:pPr>
    </w:p>
    <w:p w14:paraId="0C099F2C" w14:textId="03792D4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hr-HR" w:eastAsia="hr-HR"/>
        </w:rPr>
      </w:pPr>
      <w:r w:rsidRPr="008B226A">
        <w:rPr>
          <w:b/>
          <w:bCs/>
          <w:color w:val="000000"/>
          <w:lang w:val="hr-HR" w:eastAsia="hr-HR"/>
        </w:rPr>
        <w:t>ЦАРИНСКА КОНВЕНЦИЈА О МЕЂУНАРОДНОМ ПРЕВОЗУ РОБЕ НА ОСНОВУ ИСПРАВЕ ЗА МДП (КАРНЕТА</w:t>
      </w:r>
      <w:r w:rsidR="00202282">
        <w:rPr>
          <w:b/>
          <w:bCs/>
          <w:color w:val="000000"/>
          <w:lang w:val="hr-HR" w:eastAsia="hr-HR"/>
        </w:rPr>
        <w:t xml:space="preserve"> TIR</w:t>
      </w:r>
      <w:r w:rsidRPr="008B226A">
        <w:rPr>
          <w:b/>
          <w:bCs/>
          <w:color w:val="000000"/>
          <w:lang w:val="hr-HR" w:eastAsia="hr-HR"/>
        </w:rPr>
        <w:t>) (1975)</w:t>
      </w:r>
    </w:p>
    <w:p w14:paraId="682C022B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hr-HR" w:eastAsia="hr-HR"/>
        </w:rPr>
      </w:pPr>
    </w:p>
    <w:p w14:paraId="7B5C2BBF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>Уверење о одобрењу према типу конструкције</w:t>
      </w:r>
    </w:p>
    <w:p w14:paraId="1A072F75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rPr>
          <w:color w:val="000000"/>
          <w:lang w:val="hr-HR" w:eastAsia="hr-HR"/>
        </w:rPr>
      </w:pPr>
    </w:p>
    <w:p w14:paraId="20B452BA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</w:p>
    <w:p w14:paraId="40D67E64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 xml:space="preserve">1. Уверење бр.1) ⁱ⁾______________________________________________________________ </w:t>
      </w:r>
    </w:p>
    <w:p w14:paraId="7FBB8D7A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</w:p>
    <w:p w14:paraId="592F88A4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>2. Овим се потврђује да је доле описан тип контејнера одобрен и да се контејнерима произведеним према овом типу може дозволити превоз робе под царинским обележјем ___________________________</w:t>
      </w:r>
      <w:r w:rsidRPr="008B226A">
        <w:rPr>
          <w:color w:val="000000"/>
          <w:lang w:val="sr-Latn-RS" w:eastAsia="hr-HR"/>
        </w:rPr>
        <w:t>___________________________________________________</w:t>
      </w:r>
      <w:r w:rsidRPr="008B226A">
        <w:rPr>
          <w:color w:val="000000"/>
          <w:lang w:val="hr-HR" w:eastAsia="hr-HR"/>
        </w:rPr>
        <w:t xml:space="preserve"> </w:t>
      </w:r>
    </w:p>
    <w:p w14:paraId="0F99D738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 xml:space="preserve">3. Врста контејнера _____________________________________________________________ </w:t>
      </w:r>
    </w:p>
    <w:p w14:paraId="1BE23871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 xml:space="preserve">4. Идентификациони број или слова типа конструкције_______________________________ </w:t>
      </w:r>
    </w:p>
    <w:p w14:paraId="509C0A43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 xml:space="preserve">5. Идентификациони број планова конструкције ____________________________________ </w:t>
      </w:r>
    </w:p>
    <w:p w14:paraId="0D42838F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 xml:space="preserve">6. Идентификациони број спецификација конструкције _______________________________ </w:t>
      </w:r>
    </w:p>
    <w:p w14:paraId="4BBDC8E9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 xml:space="preserve">7. Тежина (тара) _______________________________________________________________ </w:t>
      </w:r>
    </w:p>
    <w:p w14:paraId="4AD162D1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>8. Спољне димензије у сантиметрима ______________________________________________</w:t>
      </w:r>
    </w:p>
    <w:p w14:paraId="5DC8D366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>9. Битне карактеристике конструкције (врста материјала, врста конструкције итд.)_________________________________________________________________________</w:t>
      </w:r>
    </w:p>
    <w:p w14:paraId="7C62EA56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 xml:space="preserve">10. </w:t>
      </w:r>
      <w:r w:rsidRPr="008B226A">
        <w:rPr>
          <w:color w:val="000000"/>
          <w:lang w:val="sr-Cyrl-RS" w:eastAsia="hr-HR"/>
        </w:rPr>
        <w:t>Ово уверење важи за све контејнере који су произведени у складу са горе наведеним плановима и спецификацијама ___________________________________________________</w:t>
      </w:r>
      <w:r w:rsidRPr="008B226A">
        <w:rPr>
          <w:color w:val="000000"/>
          <w:lang w:val="hr-HR" w:eastAsia="hr-HR"/>
        </w:rPr>
        <w:t xml:space="preserve"> </w:t>
      </w:r>
    </w:p>
    <w:p w14:paraId="79C4CFDD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sr-Cyrl-RS" w:eastAsia="hr-HR"/>
        </w:rPr>
      </w:pPr>
      <w:r w:rsidRPr="008B226A">
        <w:rPr>
          <w:color w:val="000000"/>
          <w:lang w:val="hr-HR" w:eastAsia="hr-HR"/>
        </w:rPr>
        <w:t>11. Издато _____________________________________________</w:t>
      </w:r>
      <w:r w:rsidRPr="008B226A">
        <w:rPr>
          <w:color w:val="000000"/>
          <w:lang w:val="sr-Cyrl-RS" w:eastAsia="hr-HR"/>
        </w:rPr>
        <w:t>_______________________</w:t>
      </w:r>
    </w:p>
    <w:p w14:paraId="0E673D69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>(име и адреса произвођача)</w:t>
      </w:r>
    </w:p>
    <w:p w14:paraId="29AB9CD1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</w:p>
    <w:p w14:paraId="37ABD631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 xml:space="preserve">који је овлашћен да постави таблицу о одобрењу на сваки контејнер одређеног типа конструкције који произведе. </w:t>
      </w:r>
    </w:p>
    <w:p w14:paraId="5644EE97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lang w:val="hr-HR" w:eastAsia="hr-HR"/>
        </w:rPr>
      </w:pPr>
    </w:p>
    <w:p w14:paraId="2D81FA10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>У ________________</w:t>
      </w:r>
      <w:r w:rsidRPr="008B226A">
        <w:rPr>
          <w:color w:val="000000"/>
          <w:lang w:val="sr-Cyrl-RS" w:eastAsia="hr-HR"/>
        </w:rPr>
        <w:t xml:space="preserve">_____      </w:t>
      </w:r>
      <w:r w:rsidRPr="008B226A">
        <w:rPr>
          <w:color w:val="000000"/>
          <w:lang w:val="hr-HR" w:eastAsia="hr-HR"/>
        </w:rPr>
        <w:t xml:space="preserve"> _____________</w:t>
      </w:r>
      <w:r w:rsidRPr="008B226A">
        <w:rPr>
          <w:color w:val="000000"/>
          <w:lang w:val="sr-Cyrl-RS" w:eastAsia="hr-HR"/>
        </w:rPr>
        <w:t xml:space="preserve">_____       </w:t>
      </w:r>
      <w:r w:rsidRPr="008B226A">
        <w:rPr>
          <w:color w:val="000000"/>
          <w:lang w:val="hr-HR" w:eastAsia="hr-HR"/>
        </w:rPr>
        <w:t xml:space="preserve">20________ </w:t>
      </w:r>
    </w:p>
    <w:p w14:paraId="6E62FE2B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sr-Cyrl-RS" w:eastAsia="hr-HR"/>
        </w:rPr>
        <w:t xml:space="preserve">                          </w:t>
      </w:r>
      <w:r w:rsidRPr="008B226A">
        <w:rPr>
          <w:color w:val="000000"/>
          <w:lang w:val="hr-HR" w:eastAsia="hr-HR"/>
        </w:rPr>
        <w:t xml:space="preserve">(место) </w:t>
      </w:r>
      <w:r w:rsidRPr="008B226A">
        <w:rPr>
          <w:color w:val="000000"/>
          <w:lang w:val="sr-Cyrl-RS" w:eastAsia="hr-HR"/>
        </w:rPr>
        <w:t xml:space="preserve">                                    </w:t>
      </w:r>
      <w:r w:rsidRPr="008B226A">
        <w:rPr>
          <w:color w:val="000000"/>
          <w:lang w:val="hr-HR" w:eastAsia="hr-HR"/>
        </w:rPr>
        <w:t xml:space="preserve">(датум) </w:t>
      </w:r>
    </w:p>
    <w:p w14:paraId="66BDA6F6" w14:textId="77777777" w:rsidR="008B226A" w:rsidRPr="008B226A" w:rsidRDefault="008B226A" w:rsidP="008B226A">
      <w:pPr>
        <w:spacing w:after="200" w:line="276" w:lineRule="auto"/>
        <w:jc w:val="both"/>
      </w:pPr>
      <w:r w:rsidRPr="008B226A">
        <w:t>__________________________________________________</w:t>
      </w:r>
      <w:r w:rsidRPr="008B226A">
        <w:rPr>
          <w:lang w:val="sr-Cyrl-RS"/>
        </w:rPr>
        <w:t>____________________________</w:t>
      </w:r>
      <w:r w:rsidRPr="008B226A">
        <w:t xml:space="preserve"> </w:t>
      </w:r>
    </w:p>
    <w:p w14:paraId="14BB2893" w14:textId="77777777" w:rsidR="008B226A" w:rsidRPr="008B226A" w:rsidRDefault="008B226A" w:rsidP="008B226A">
      <w:pPr>
        <w:shd w:val="clear" w:color="auto" w:fill="FFFFFF"/>
        <w:spacing w:after="120"/>
        <w:jc w:val="center"/>
      </w:pPr>
      <w:r w:rsidRPr="008B226A">
        <w:t>(потпис и печат службе или организације издавача)</w:t>
      </w:r>
    </w:p>
    <w:p w14:paraId="6B1056E2" w14:textId="77777777" w:rsidR="008B226A" w:rsidRPr="008B226A" w:rsidRDefault="008B226A" w:rsidP="008B226A">
      <w:pPr>
        <w:shd w:val="clear" w:color="auto" w:fill="FFFFFF"/>
        <w:spacing w:after="120"/>
        <w:jc w:val="both"/>
        <w:rPr>
          <w:sz w:val="20"/>
          <w:szCs w:val="20"/>
        </w:rPr>
      </w:pPr>
      <w:r w:rsidRPr="008B226A">
        <w:rPr>
          <w:lang w:val="sr-Cyrl-RS"/>
        </w:rPr>
        <w:t>_____________________</w:t>
      </w:r>
    </w:p>
    <w:p w14:paraId="6CE200E1" w14:textId="0B43F7A2" w:rsidR="008B226A" w:rsidRPr="008B226A" w:rsidRDefault="008B226A" w:rsidP="008B226A">
      <w:pPr>
        <w:shd w:val="clear" w:color="auto" w:fill="FFFFFF"/>
        <w:spacing w:after="120"/>
        <w:jc w:val="both"/>
        <w:rPr>
          <w:rFonts w:eastAsia="SimSun"/>
          <w:b/>
          <w:bCs/>
          <w:noProof/>
          <w:spacing w:val="-2"/>
          <w:sz w:val="20"/>
          <w:szCs w:val="20"/>
          <w:u w:val="single"/>
          <w:lang w:eastAsia="zh-CN"/>
        </w:rPr>
      </w:pPr>
      <w:r w:rsidRPr="008B226A">
        <w:rPr>
          <w:lang w:val="sr-Cyrl-RS"/>
        </w:rPr>
        <w:t xml:space="preserve">ⁱ⁾ </w:t>
      </w:r>
      <w:r w:rsidRPr="008B226A">
        <w:rPr>
          <w:sz w:val="20"/>
          <w:szCs w:val="20"/>
        </w:rPr>
        <w:t>Уписати слова и бројеве које треба назначити на таблици о одобрењу (види прилог 7. део ИИ тачка 5(б) уз Царинску конвенцију о међународном превозу робе на основу исправе за МДП (карнета</w:t>
      </w:r>
      <w:r w:rsidR="00C305A1">
        <w:rPr>
          <w:sz w:val="20"/>
          <w:szCs w:val="20"/>
        </w:rPr>
        <w:t xml:space="preserve"> TIR</w:t>
      </w:r>
      <w:r w:rsidRPr="008B226A">
        <w:rPr>
          <w:sz w:val="20"/>
          <w:szCs w:val="20"/>
        </w:rPr>
        <w:t>), 1975.</w:t>
      </w:r>
    </w:p>
    <w:p w14:paraId="35489D6B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  <w:lang w:val="hr-HR" w:eastAsia="hr-HR"/>
        </w:rPr>
      </w:pPr>
      <w:r w:rsidRPr="008B226A">
        <w:rPr>
          <w:b/>
          <w:bCs/>
          <w:color w:val="000000"/>
          <w:u w:val="single"/>
          <w:lang w:val="sr-Cyrl-RS" w:eastAsia="hr-HR"/>
        </w:rPr>
        <w:lastRenderedPageBreak/>
        <w:t>ПРИЛОГ 10а</w:t>
      </w:r>
    </w:p>
    <w:p w14:paraId="3DCBD814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hr-HR" w:eastAsia="hr-HR"/>
        </w:rPr>
      </w:pPr>
      <w:r w:rsidRPr="008B226A">
        <w:rPr>
          <w:b/>
          <w:bCs/>
          <w:color w:val="000000"/>
          <w:lang w:val="hr-HR" w:eastAsia="hr-HR"/>
        </w:rPr>
        <w:t>ОБРАЗАЦ БР. III</w:t>
      </w:r>
    </w:p>
    <w:p w14:paraId="502D58AC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hr-HR" w:eastAsia="hr-HR"/>
        </w:rPr>
      </w:pPr>
    </w:p>
    <w:p w14:paraId="76AF9D6A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hr-HR" w:eastAsia="hr-HR"/>
        </w:rPr>
      </w:pPr>
    </w:p>
    <w:p w14:paraId="4A36F108" w14:textId="7B3CD016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hr-HR" w:eastAsia="hr-HR"/>
        </w:rPr>
      </w:pPr>
      <w:r w:rsidRPr="008B226A">
        <w:rPr>
          <w:b/>
          <w:bCs/>
          <w:color w:val="000000"/>
          <w:lang w:val="hr-HR" w:eastAsia="hr-HR"/>
        </w:rPr>
        <w:t xml:space="preserve">ЦАРИНСКА КОНВЕНЦИЈА О МЕЂУНАРОДНОМ ПРЕВОЗУ РОБЕ НА ОСНОВУ ИСПРАВЕ ЗА МДП (КАРНЕТА </w:t>
      </w:r>
      <w:r w:rsidR="00C305A1">
        <w:rPr>
          <w:b/>
          <w:bCs/>
          <w:color w:val="000000"/>
          <w:lang w:val="hr-HR" w:eastAsia="hr-HR"/>
        </w:rPr>
        <w:t>TIR</w:t>
      </w:r>
      <w:r w:rsidRPr="008B226A">
        <w:rPr>
          <w:b/>
          <w:bCs/>
          <w:color w:val="000000"/>
          <w:lang w:val="hr-HR" w:eastAsia="hr-HR"/>
        </w:rPr>
        <w:t>) (1975</w:t>
      </w:r>
      <w:r w:rsidR="00C305A1">
        <w:rPr>
          <w:b/>
          <w:bCs/>
          <w:color w:val="000000"/>
          <w:lang w:val="hr-HR" w:eastAsia="hr-HR"/>
        </w:rPr>
        <w:t>.</w:t>
      </w:r>
      <w:r w:rsidRPr="008B226A">
        <w:rPr>
          <w:b/>
          <w:bCs/>
          <w:color w:val="000000"/>
          <w:lang w:val="hr-HR" w:eastAsia="hr-HR"/>
        </w:rPr>
        <w:t>)</w:t>
      </w:r>
    </w:p>
    <w:p w14:paraId="38C98DC2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hr-HR" w:eastAsia="hr-HR"/>
        </w:rPr>
      </w:pPr>
    </w:p>
    <w:p w14:paraId="27501AC1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sr-Cyrl-RS" w:eastAsia="hr-HR"/>
        </w:rPr>
      </w:pPr>
      <w:r w:rsidRPr="008B226A">
        <w:rPr>
          <w:color w:val="000000"/>
          <w:lang w:val="hr-HR" w:eastAsia="hr-HR"/>
        </w:rPr>
        <w:t xml:space="preserve">Уверење о одобрењу </w:t>
      </w:r>
      <w:r w:rsidRPr="008B226A">
        <w:rPr>
          <w:color w:val="000000"/>
          <w:lang w:val="sr-Cyrl-RS" w:eastAsia="hr-HR"/>
        </w:rPr>
        <w:t>у фази након производње</w:t>
      </w:r>
    </w:p>
    <w:p w14:paraId="471F1855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rPr>
          <w:color w:val="000000"/>
          <w:lang w:val="hr-HR" w:eastAsia="hr-HR"/>
        </w:rPr>
      </w:pPr>
    </w:p>
    <w:p w14:paraId="0EF553E4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</w:p>
    <w:p w14:paraId="74A01197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</w:p>
    <w:p w14:paraId="3BCFBDCD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 xml:space="preserve">1. Уверење бр.1) </w:t>
      </w:r>
      <w:r w:rsidRPr="008B226A">
        <w:rPr>
          <w:color w:val="000000"/>
          <w:vertAlign w:val="superscript"/>
          <w:lang w:val="hr-HR" w:eastAsia="hr-HR"/>
        </w:rPr>
        <w:endnoteReference w:id="1"/>
      </w:r>
      <w:r w:rsidRPr="008B226A">
        <w:rPr>
          <w:color w:val="000000"/>
          <w:lang w:val="hr-HR" w:eastAsia="hr-HR"/>
        </w:rPr>
        <w:t xml:space="preserve">_______________________________________________________________ </w:t>
      </w:r>
    </w:p>
    <w:p w14:paraId="2BB12356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 xml:space="preserve">2. Овим се потврђује да је доле описан тип контејнера одобрен </w:t>
      </w:r>
      <w:r w:rsidRPr="008B226A">
        <w:rPr>
          <w:color w:val="000000"/>
          <w:lang w:val="sr-Cyrl-RS" w:eastAsia="hr-HR"/>
        </w:rPr>
        <w:t>за</w:t>
      </w:r>
      <w:r w:rsidRPr="008B226A">
        <w:rPr>
          <w:color w:val="000000"/>
          <w:lang w:val="hr-HR" w:eastAsia="hr-HR"/>
        </w:rPr>
        <w:t xml:space="preserve"> превоз робе под царинским</w:t>
      </w:r>
      <w:r w:rsidRPr="008B226A">
        <w:rPr>
          <w:color w:val="000000"/>
          <w:lang w:val="sr-Cyrl-RS" w:eastAsia="hr-HR"/>
        </w:rPr>
        <w:t xml:space="preserve"> </w:t>
      </w:r>
      <w:r w:rsidRPr="008B226A">
        <w:rPr>
          <w:color w:val="000000"/>
          <w:lang w:val="hr-HR" w:eastAsia="hr-HR"/>
        </w:rPr>
        <w:t xml:space="preserve">обележјем </w:t>
      </w:r>
      <w:r w:rsidRPr="008B226A">
        <w:rPr>
          <w:color w:val="000000"/>
          <w:lang w:val="sr-Latn-RS" w:eastAsia="hr-HR"/>
        </w:rPr>
        <w:t>______________________________________________</w:t>
      </w:r>
      <w:r w:rsidRPr="008B226A">
        <w:rPr>
          <w:color w:val="000000"/>
          <w:lang w:val="sr-Cyrl-RS" w:eastAsia="hr-HR"/>
        </w:rPr>
        <w:t>_____________</w:t>
      </w:r>
      <w:r w:rsidRPr="008B226A">
        <w:rPr>
          <w:color w:val="000000"/>
          <w:lang w:val="hr-HR" w:eastAsia="hr-HR"/>
        </w:rPr>
        <w:t xml:space="preserve"> </w:t>
      </w:r>
    </w:p>
    <w:p w14:paraId="45A5671E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>3. Врста контејнера _____________________________________________________________</w:t>
      </w:r>
    </w:p>
    <w:p w14:paraId="7571D1AC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sr-Cyrl-RS" w:eastAsia="hr-HR"/>
        </w:rPr>
      </w:pPr>
      <w:r w:rsidRPr="008B226A">
        <w:rPr>
          <w:color w:val="000000"/>
          <w:lang w:val="hr-HR" w:eastAsia="hr-HR"/>
        </w:rPr>
        <w:t xml:space="preserve">4. </w:t>
      </w:r>
      <w:r w:rsidRPr="008B226A">
        <w:rPr>
          <w:color w:val="000000"/>
          <w:lang w:val="sr-Cyrl-RS" w:eastAsia="hr-HR"/>
        </w:rPr>
        <w:t>Серијски број (бројеви) додељен(и) контејнеру(има) од стране произвођача ______________________________________________________________________________</w:t>
      </w:r>
    </w:p>
    <w:p w14:paraId="2A85A347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 xml:space="preserve">5. Тежина (тара) _______________________________________________________________ </w:t>
      </w:r>
    </w:p>
    <w:p w14:paraId="63D5B4EE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>6. Спољне димензије у сантиметрима ______________________________________________</w:t>
      </w:r>
    </w:p>
    <w:p w14:paraId="188AFC02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sr-Cyrl-RS" w:eastAsia="hr-HR"/>
        </w:rPr>
      </w:pPr>
      <w:r w:rsidRPr="008B226A">
        <w:rPr>
          <w:color w:val="000000"/>
          <w:lang w:val="sr-Cyrl-RS" w:eastAsia="hr-HR"/>
        </w:rPr>
        <w:t>7. Битне карактеристике конструкције (врста материјала, врста конструкције итд.)_________________________________________________________________________</w:t>
      </w:r>
    </w:p>
    <w:p w14:paraId="26F2A1A2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sr-Cyrl-RS" w:eastAsia="hr-HR"/>
        </w:rPr>
        <w:t>8</w:t>
      </w:r>
      <w:r w:rsidRPr="008B226A">
        <w:rPr>
          <w:color w:val="000000"/>
          <w:lang w:val="hr-HR" w:eastAsia="hr-HR"/>
        </w:rPr>
        <w:t>. Издато _____________________________________________</w:t>
      </w:r>
      <w:r w:rsidRPr="008B226A">
        <w:rPr>
          <w:color w:val="000000"/>
          <w:lang w:val="sr-Cyrl-RS" w:eastAsia="hr-HR"/>
        </w:rPr>
        <w:t>________________________</w:t>
      </w:r>
      <w:r w:rsidRPr="008B226A">
        <w:rPr>
          <w:color w:val="000000"/>
          <w:lang w:val="hr-HR" w:eastAsia="hr-HR"/>
        </w:rPr>
        <w:t xml:space="preserve"> </w:t>
      </w:r>
    </w:p>
    <w:p w14:paraId="452F9393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 xml:space="preserve">(име и адреса </w:t>
      </w:r>
      <w:r w:rsidRPr="008B226A">
        <w:rPr>
          <w:color w:val="000000"/>
          <w:lang w:val="sr-Cyrl-RS" w:eastAsia="hr-HR"/>
        </w:rPr>
        <w:t>подносиоца захтева</w:t>
      </w:r>
      <w:r w:rsidRPr="008B226A">
        <w:rPr>
          <w:color w:val="000000"/>
          <w:lang w:val="hr-HR" w:eastAsia="hr-HR"/>
        </w:rPr>
        <w:t>)</w:t>
      </w:r>
    </w:p>
    <w:p w14:paraId="4D3D526E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</w:p>
    <w:p w14:paraId="4490329B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 xml:space="preserve">који је овлашћен да постави таблицу о одобрењу на </w:t>
      </w:r>
      <w:r w:rsidRPr="008B226A">
        <w:rPr>
          <w:color w:val="000000"/>
          <w:lang w:val="sr-Cyrl-RS" w:eastAsia="hr-HR"/>
        </w:rPr>
        <w:t>горе наведени</w:t>
      </w:r>
      <w:r w:rsidRPr="008B226A">
        <w:rPr>
          <w:color w:val="000000"/>
          <w:lang w:val="hr-HR" w:eastAsia="hr-HR"/>
        </w:rPr>
        <w:t xml:space="preserve"> контејнер</w:t>
      </w:r>
      <w:r w:rsidRPr="008B226A">
        <w:rPr>
          <w:color w:val="000000"/>
          <w:lang w:val="sr-Cyrl-RS" w:eastAsia="hr-HR"/>
        </w:rPr>
        <w:t>/е</w:t>
      </w:r>
      <w:r w:rsidRPr="008B226A">
        <w:rPr>
          <w:color w:val="000000"/>
          <w:lang w:val="hr-HR" w:eastAsia="hr-HR"/>
        </w:rPr>
        <w:t xml:space="preserve">. </w:t>
      </w:r>
    </w:p>
    <w:p w14:paraId="6AF24CAE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lang w:val="hr-HR" w:eastAsia="hr-HR"/>
        </w:rPr>
      </w:pPr>
    </w:p>
    <w:p w14:paraId="6C74B063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hr-HR" w:eastAsia="hr-HR"/>
        </w:rPr>
        <w:t>У ________________</w:t>
      </w:r>
      <w:r w:rsidRPr="008B226A">
        <w:rPr>
          <w:color w:val="000000"/>
          <w:lang w:val="sr-Cyrl-RS" w:eastAsia="hr-HR"/>
        </w:rPr>
        <w:t xml:space="preserve">_____      </w:t>
      </w:r>
      <w:r w:rsidRPr="008B226A">
        <w:rPr>
          <w:color w:val="000000"/>
          <w:lang w:val="hr-HR" w:eastAsia="hr-HR"/>
        </w:rPr>
        <w:t xml:space="preserve"> _____________</w:t>
      </w:r>
      <w:r w:rsidRPr="008B226A">
        <w:rPr>
          <w:color w:val="000000"/>
          <w:lang w:val="sr-Cyrl-RS" w:eastAsia="hr-HR"/>
        </w:rPr>
        <w:t xml:space="preserve">_____       </w:t>
      </w:r>
      <w:r w:rsidRPr="008B226A">
        <w:rPr>
          <w:color w:val="000000"/>
          <w:lang w:val="hr-HR" w:eastAsia="hr-HR"/>
        </w:rPr>
        <w:t xml:space="preserve">20________ </w:t>
      </w:r>
    </w:p>
    <w:p w14:paraId="539FA57F" w14:textId="77777777" w:rsidR="008B226A" w:rsidRPr="008B226A" w:rsidRDefault="008B226A" w:rsidP="008B226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hr-HR" w:eastAsia="hr-HR"/>
        </w:rPr>
      </w:pPr>
      <w:r w:rsidRPr="008B226A">
        <w:rPr>
          <w:color w:val="000000"/>
          <w:lang w:val="sr-Cyrl-RS" w:eastAsia="hr-HR"/>
        </w:rPr>
        <w:t xml:space="preserve">                          </w:t>
      </w:r>
      <w:r w:rsidRPr="008B226A">
        <w:rPr>
          <w:color w:val="000000"/>
          <w:lang w:val="hr-HR" w:eastAsia="hr-HR"/>
        </w:rPr>
        <w:t xml:space="preserve">(место) </w:t>
      </w:r>
      <w:r w:rsidRPr="008B226A">
        <w:rPr>
          <w:color w:val="000000"/>
          <w:lang w:val="sr-Cyrl-RS" w:eastAsia="hr-HR"/>
        </w:rPr>
        <w:t xml:space="preserve">                                    </w:t>
      </w:r>
      <w:r w:rsidRPr="008B226A">
        <w:rPr>
          <w:color w:val="000000"/>
          <w:lang w:val="hr-HR" w:eastAsia="hr-HR"/>
        </w:rPr>
        <w:t xml:space="preserve">(датум) </w:t>
      </w:r>
    </w:p>
    <w:p w14:paraId="2E9CE9C1" w14:textId="77777777" w:rsidR="008B226A" w:rsidRPr="008B226A" w:rsidRDefault="008B226A" w:rsidP="008B226A">
      <w:pPr>
        <w:spacing w:after="200" w:line="276" w:lineRule="auto"/>
        <w:jc w:val="both"/>
      </w:pPr>
      <w:r w:rsidRPr="008B226A">
        <w:t>__________________________________________________</w:t>
      </w:r>
      <w:r w:rsidRPr="008B226A">
        <w:rPr>
          <w:lang w:val="sr-Cyrl-RS"/>
        </w:rPr>
        <w:t>____________________________</w:t>
      </w:r>
      <w:r w:rsidRPr="008B226A">
        <w:t xml:space="preserve"> </w:t>
      </w:r>
    </w:p>
    <w:p w14:paraId="54C06B2D" w14:textId="77777777" w:rsidR="008B226A" w:rsidRPr="008B226A" w:rsidRDefault="008B226A" w:rsidP="008B226A">
      <w:pPr>
        <w:shd w:val="clear" w:color="auto" w:fill="FFFFFF"/>
        <w:spacing w:after="120"/>
        <w:jc w:val="center"/>
      </w:pPr>
      <w:r w:rsidRPr="008B226A">
        <w:t>(потпис и печат службе или организације издавача)</w:t>
      </w:r>
    </w:p>
    <w:p w14:paraId="74DC83EC" w14:textId="77777777" w:rsidR="008B226A" w:rsidRPr="008B226A" w:rsidRDefault="008B226A" w:rsidP="008B226A">
      <w:pPr>
        <w:shd w:val="clear" w:color="auto" w:fill="FFFFFF"/>
        <w:spacing w:after="120"/>
        <w:jc w:val="center"/>
      </w:pPr>
    </w:p>
    <w:p w14:paraId="4ABDE820" w14:textId="77777777" w:rsidR="008B226A" w:rsidRPr="008B226A" w:rsidRDefault="008B226A" w:rsidP="008B226A">
      <w:pPr>
        <w:shd w:val="clear" w:color="auto" w:fill="FFFFFF"/>
        <w:spacing w:after="120"/>
        <w:jc w:val="both"/>
        <w:rPr>
          <w:lang w:val="sr-Cyrl-RS"/>
        </w:rPr>
      </w:pPr>
      <w:r w:rsidRPr="008B226A">
        <w:rPr>
          <w:lang w:val="sr-Cyrl-RS"/>
        </w:rPr>
        <w:t>_______________________</w:t>
      </w:r>
    </w:p>
    <w:p w14:paraId="727EE2F9" w14:textId="77777777" w:rsidR="008B226A" w:rsidRPr="008B226A" w:rsidRDefault="008B226A" w:rsidP="008B226A">
      <w:pPr>
        <w:shd w:val="clear" w:color="auto" w:fill="FFFFFF"/>
        <w:spacing w:after="120"/>
        <w:jc w:val="both"/>
        <w:rPr>
          <w:rFonts w:eastAsia="SimSun"/>
          <w:b/>
          <w:bCs/>
          <w:noProof/>
          <w:spacing w:val="-2"/>
          <w:u w:val="single"/>
          <w:lang w:val="sr-Cyrl-RS" w:eastAsia="zh-CN"/>
        </w:rPr>
      </w:pPr>
      <w:r w:rsidRPr="008B226A">
        <w:rPr>
          <w:lang w:val="sr-Cyrl-RS"/>
        </w:rPr>
        <w:t xml:space="preserve">ⁱ⁾ </w:t>
      </w:r>
      <w:r w:rsidRPr="008B226A">
        <w:rPr>
          <w:sz w:val="20"/>
          <w:szCs w:val="20"/>
        </w:rPr>
        <w:t>Уписати слова и бројеве које треба назначити на таблици о одобрењу (види прилог 7. део II тачка 5(б) уз Царинску конвенцију о међународном превозу робе на основу исправе за МДП (карнета TIR), 1975.</w:t>
      </w:r>
    </w:p>
    <w:p w14:paraId="08D65203" w14:textId="77777777" w:rsidR="008B226A" w:rsidRPr="008B226A" w:rsidRDefault="008B226A" w:rsidP="008B226A">
      <w:pPr>
        <w:shd w:val="clear" w:color="auto" w:fill="FFFFFF"/>
        <w:spacing w:after="120"/>
        <w:ind w:left="7920"/>
        <w:jc w:val="both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2114F1C4" w14:textId="77777777" w:rsidR="008B226A" w:rsidRPr="00202282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val="sr-Cyrl-RS" w:eastAsia="zh-CN"/>
        </w:rPr>
      </w:pPr>
    </w:p>
    <w:p w14:paraId="3B8BBA47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7A7619F8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1FCF39AE" w14:textId="77777777" w:rsidR="008B226A" w:rsidRPr="008B226A" w:rsidRDefault="008B226A" w:rsidP="008B226A">
      <w:pPr>
        <w:shd w:val="clear" w:color="auto" w:fill="FFFFFF"/>
        <w:spacing w:after="120"/>
        <w:ind w:left="7200"/>
        <w:jc w:val="right"/>
        <w:rPr>
          <w:rFonts w:eastAsia="SimSun"/>
          <w:b/>
          <w:bCs/>
          <w:iCs/>
          <w:noProof/>
          <w:spacing w:val="-1"/>
          <w:u w:val="single"/>
          <w:lang w:val="sr-Cyrl-CS" w:eastAsia="zh-CN"/>
        </w:rPr>
      </w:pPr>
      <w:r w:rsidRPr="008B226A">
        <w:rPr>
          <w:rFonts w:eastAsia="SimSun"/>
          <w:b/>
          <w:bCs/>
          <w:iCs/>
          <w:noProof/>
          <w:spacing w:val="-1"/>
          <w:u w:val="single"/>
          <w:lang w:eastAsia="zh-CN"/>
        </w:rPr>
        <w:lastRenderedPageBreak/>
        <w:t xml:space="preserve">ПРИЛОГ 11  </w:t>
      </w:r>
    </w:p>
    <w:p w14:paraId="6BE481FA" w14:textId="77777777" w:rsidR="008B226A" w:rsidRPr="008B226A" w:rsidRDefault="008B226A" w:rsidP="008B226A">
      <w:pPr>
        <w:shd w:val="clear" w:color="auto" w:fill="FFFFFF"/>
        <w:jc w:val="center"/>
        <w:rPr>
          <w:rFonts w:eastAsia="SimSun"/>
          <w:b/>
          <w:bCs/>
          <w:iCs/>
          <w:noProof/>
          <w:spacing w:val="-1"/>
          <w:lang w:eastAsia="zh-CN"/>
        </w:rPr>
      </w:pPr>
      <w:r w:rsidRPr="008B226A">
        <w:rPr>
          <w:rFonts w:eastAsia="SimSun"/>
          <w:b/>
          <w:bCs/>
          <w:iCs/>
          <w:noProof/>
          <w:spacing w:val="-1"/>
          <w:lang w:eastAsia="zh-CN"/>
        </w:rPr>
        <w:t>ЗАПИСНИК О НАЛАЗУ</w:t>
      </w:r>
    </w:p>
    <w:p w14:paraId="385B55BF" w14:textId="77777777" w:rsidR="008B226A" w:rsidRPr="008B226A" w:rsidRDefault="008B226A" w:rsidP="008B226A">
      <w:pPr>
        <w:shd w:val="clear" w:color="auto" w:fill="FFFFFF"/>
        <w:jc w:val="center"/>
        <w:rPr>
          <w:rFonts w:eastAsia="SimSun"/>
          <w:b/>
          <w:bCs/>
          <w:iCs/>
          <w:noProof/>
          <w:spacing w:val="-1"/>
          <w:lang w:eastAsia="zh-CN"/>
        </w:rPr>
      </w:pPr>
    </w:p>
    <w:p w14:paraId="22F55907" w14:textId="77777777" w:rsidR="008B226A" w:rsidRPr="008B226A" w:rsidRDefault="008B226A" w:rsidP="008B226A">
      <w:pPr>
        <w:shd w:val="clear" w:color="auto" w:fill="FFFFFF"/>
        <w:jc w:val="center"/>
        <w:rPr>
          <w:rFonts w:eastAsia="SimSun"/>
          <w:b/>
          <w:bCs/>
          <w:iCs/>
          <w:noProof/>
          <w:spacing w:val="-1"/>
          <w:sz w:val="16"/>
          <w:szCs w:val="16"/>
          <w:lang w:eastAsia="zh-CN"/>
        </w:rPr>
      </w:pPr>
      <w:r w:rsidRPr="008B226A">
        <w:rPr>
          <w:rFonts w:eastAsia="SimSun"/>
          <w:b/>
          <w:bCs/>
          <w:iCs/>
          <w:noProof/>
          <w:spacing w:val="-1"/>
          <w:sz w:val="16"/>
          <w:szCs w:val="16"/>
          <w:lang w:eastAsia="zh-CN"/>
        </w:rPr>
        <w:t>Сачињен на основу члана 25. Конвенције TIR</w:t>
      </w:r>
    </w:p>
    <w:p w14:paraId="396536D0" w14:textId="77777777" w:rsidR="008B226A" w:rsidRPr="008B226A" w:rsidRDefault="008B226A" w:rsidP="008B226A">
      <w:pPr>
        <w:shd w:val="clear" w:color="auto" w:fill="FFFFFF"/>
        <w:jc w:val="center"/>
        <w:rPr>
          <w:rFonts w:eastAsia="SimSun"/>
          <w:b/>
          <w:bCs/>
          <w:iCs/>
          <w:noProof/>
          <w:spacing w:val="-1"/>
          <w:sz w:val="16"/>
          <w:szCs w:val="16"/>
          <w:lang w:eastAsia="zh-CN"/>
        </w:rPr>
      </w:pPr>
      <w:r w:rsidRPr="008B226A">
        <w:rPr>
          <w:rFonts w:eastAsia="SimSun"/>
          <w:b/>
          <w:bCs/>
          <w:iCs/>
          <w:noProof/>
          <w:spacing w:val="-1"/>
          <w:sz w:val="16"/>
          <w:szCs w:val="16"/>
          <w:lang w:eastAsia="zh-CN"/>
        </w:rPr>
        <w:t xml:space="preserve"> (видети такође правила 13 до 17 која се односе на употребу исправе за карнет TIR)</w:t>
      </w:r>
    </w:p>
    <w:p w14:paraId="7AF49829" w14:textId="77777777" w:rsidR="008B226A" w:rsidRPr="008B226A" w:rsidRDefault="008B226A" w:rsidP="008B226A">
      <w:pPr>
        <w:shd w:val="clear" w:color="auto" w:fill="FFFFFF"/>
        <w:jc w:val="center"/>
        <w:rPr>
          <w:rFonts w:eastAsia="SimSun"/>
          <w:b/>
          <w:bCs/>
          <w:iCs/>
          <w:noProof/>
          <w:spacing w:val="-1"/>
          <w:sz w:val="16"/>
          <w:szCs w:val="16"/>
          <w:lang w:val="hr-HR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1"/>
        <w:gridCol w:w="2238"/>
        <w:gridCol w:w="1560"/>
        <w:gridCol w:w="879"/>
        <w:gridCol w:w="1986"/>
      </w:tblGrid>
      <w:tr w:rsidR="008B226A" w:rsidRPr="008B226A" w14:paraId="6FCAE632" w14:textId="77777777" w:rsidTr="005365E4">
        <w:trPr>
          <w:trHeight w:val="370"/>
        </w:trPr>
        <w:tc>
          <w:tcPr>
            <w:tcW w:w="4365" w:type="dxa"/>
            <w:gridSpan w:val="2"/>
            <w:vMerge w:val="restart"/>
          </w:tcPr>
          <w:p w14:paraId="147E4B7E" w14:textId="77777777" w:rsidR="008B226A" w:rsidRPr="008B226A" w:rsidRDefault="008B226A" w:rsidP="008B226A">
            <w:pPr>
              <w:numPr>
                <w:ilvl w:val="0"/>
                <w:numId w:val="37"/>
              </w:numPr>
              <w:contextualSpacing/>
              <w:rPr>
                <w:sz w:val="20"/>
                <w:szCs w:val="20"/>
                <w:lang w:val="sr-Cyrl-RS"/>
              </w:rPr>
            </w:pPr>
            <w:r w:rsidRPr="008B226A">
              <w:rPr>
                <w:sz w:val="20"/>
                <w:szCs w:val="20"/>
                <w:lang w:val="sr-Cyrl-RS"/>
              </w:rPr>
              <w:t>Полазна царинарница</w:t>
            </w:r>
          </w:p>
        </w:tc>
        <w:tc>
          <w:tcPr>
            <w:tcW w:w="4425" w:type="dxa"/>
            <w:gridSpan w:val="3"/>
          </w:tcPr>
          <w:p w14:paraId="4C22D825" w14:textId="77777777" w:rsidR="008B226A" w:rsidRPr="008B226A" w:rsidRDefault="008B226A" w:rsidP="008B226A">
            <w:pPr>
              <w:numPr>
                <w:ilvl w:val="0"/>
                <w:numId w:val="37"/>
              </w:numPr>
              <w:spacing w:after="120"/>
              <w:ind w:hanging="644"/>
              <w:contextualSpacing/>
              <w:rPr>
                <w:lang w:val="sr-Cyrl-RS"/>
              </w:rPr>
            </w:pPr>
            <w:r w:rsidRPr="008B226A">
              <w:rPr>
                <w:b/>
                <w:lang w:val="sr-Cyrl-RS"/>
              </w:rPr>
              <w:t xml:space="preserve">Карнет TIR      </w:t>
            </w:r>
            <w:r w:rsidRPr="008B226A">
              <w:rPr>
                <w:lang w:val="sr-Cyrl-RS"/>
              </w:rPr>
              <w:t xml:space="preserve">  бр. 00000000</w:t>
            </w:r>
          </w:p>
        </w:tc>
      </w:tr>
      <w:tr w:rsidR="008B226A" w:rsidRPr="008B226A" w14:paraId="14057549" w14:textId="77777777" w:rsidTr="005365E4">
        <w:trPr>
          <w:trHeight w:val="735"/>
        </w:trPr>
        <w:tc>
          <w:tcPr>
            <w:tcW w:w="4365" w:type="dxa"/>
            <w:gridSpan w:val="2"/>
            <w:vMerge/>
          </w:tcPr>
          <w:p w14:paraId="55EDF570" w14:textId="77777777" w:rsidR="008B226A" w:rsidRPr="008B226A" w:rsidRDefault="008B226A" w:rsidP="008B226A">
            <w:pPr>
              <w:numPr>
                <w:ilvl w:val="0"/>
                <w:numId w:val="37"/>
              </w:numPr>
              <w:contextualSpacing/>
              <w:rPr>
                <w:lang w:val="sr-Cyrl-RS"/>
              </w:rPr>
            </w:pPr>
          </w:p>
        </w:tc>
        <w:tc>
          <w:tcPr>
            <w:tcW w:w="4425" w:type="dxa"/>
            <w:gridSpan w:val="3"/>
          </w:tcPr>
          <w:p w14:paraId="24EDAB79" w14:textId="77777777" w:rsidR="008B226A" w:rsidRPr="008B226A" w:rsidRDefault="008B226A" w:rsidP="008B226A">
            <w:pPr>
              <w:numPr>
                <w:ilvl w:val="0"/>
                <w:numId w:val="37"/>
              </w:numPr>
              <w:spacing w:after="120"/>
              <w:ind w:hanging="644"/>
              <w:contextualSpacing/>
              <w:rPr>
                <w:sz w:val="20"/>
                <w:szCs w:val="20"/>
                <w:lang w:val="sr-Cyrl-RS"/>
              </w:rPr>
            </w:pPr>
            <w:r w:rsidRPr="008B226A">
              <w:rPr>
                <w:sz w:val="20"/>
                <w:szCs w:val="20"/>
                <w:lang w:val="sr-Cyrl-RS"/>
              </w:rPr>
              <w:t xml:space="preserve"> Издата од</w:t>
            </w:r>
          </w:p>
          <w:p w14:paraId="4CD7F601" w14:textId="77777777" w:rsidR="008B226A" w:rsidRPr="008B226A" w:rsidRDefault="008B226A" w:rsidP="008B226A">
            <w:pPr>
              <w:spacing w:after="120"/>
              <w:ind w:left="720"/>
              <w:contextualSpacing/>
              <w:rPr>
                <w:lang w:val="sr-Cyrl-RS"/>
              </w:rPr>
            </w:pPr>
            <w:r w:rsidRPr="008B226A">
              <w:rPr>
                <w:b/>
                <w:lang w:val="sr-Cyrl-RS"/>
              </w:rPr>
              <w:t>IRU</w:t>
            </w:r>
            <w:r w:rsidRPr="008B226A">
              <w:rPr>
                <w:sz w:val="20"/>
                <w:szCs w:val="20"/>
                <w:lang w:val="sr-Cyrl-RS"/>
              </w:rPr>
              <w:t xml:space="preserve"> – међународно удружење за друмске превозе</w:t>
            </w:r>
          </w:p>
        </w:tc>
      </w:tr>
      <w:tr w:rsidR="008B226A" w:rsidRPr="008B226A" w14:paraId="519569E1" w14:textId="77777777" w:rsidTr="005365E4">
        <w:trPr>
          <w:trHeight w:val="935"/>
        </w:trPr>
        <w:tc>
          <w:tcPr>
            <w:tcW w:w="4365" w:type="dxa"/>
            <w:gridSpan w:val="2"/>
          </w:tcPr>
          <w:p w14:paraId="30711ABB" w14:textId="77777777" w:rsidR="008B226A" w:rsidRPr="008B226A" w:rsidRDefault="008B226A" w:rsidP="008B226A">
            <w:pPr>
              <w:numPr>
                <w:ilvl w:val="0"/>
                <w:numId w:val="37"/>
              </w:numPr>
              <w:contextualSpacing/>
              <w:rPr>
                <w:sz w:val="18"/>
                <w:szCs w:val="18"/>
                <w:lang w:val="sr-Cyrl-RS"/>
              </w:rPr>
            </w:pPr>
            <w:r w:rsidRPr="008B226A">
              <w:rPr>
                <w:sz w:val="18"/>
                <w:szCs w:val="18"/>
                <w:lang w:val="sr-Cyrl-RS"/>
              </w:rPr>
              <w:t>Регистарске ознаке друмских возила</w:t>
            </w:r>
          </w:p>
          <w:p w14:paraId="7E1B4E06" w14:textId="77777777" w:rsidR="008B226A" w:rsidRPr="008B226A" w:rsidRDefault="008B226A" w:rsidP="008B226A">
            <w:pPr>
              <w:ind w:left="720"/>
              <w:contextualSpacing/>
              <w:rPr>
                <w:sz w:val="18"/>
                <w:szCs w:val="18"/>
                <w:lang w:val="sr-Cyrl-RS"/>
              </w:rPr>
            </w:pPr>
            <w:r w:rsidRPr="008B226A">
              <w:rPr>
                <w:sz w:val="18"/>
                <w:szCs w:val="18"/>
                <w:lang w:val="sr-Cyrl-RS"/>
              </w:rPr>
              <w:t>Идентификациони бројеви контејнера</w:t>
            </w:r>
          </w:p>
          <w:p w14:paraId="788D3111" w14:textId="77777777" w:rsidR="008B226A" w:rsidRPr="008B226A" w:rsidRDefault="008B226A" w:rsidP="008B226A">
            <w:pPr>
              <w:ind w:left="720"/>
              <w:contextualSpacing/>
              <w:rPr>
                <w:sz w:val="20"/>
                <w:szCs w:val="20"/>
                <w:lang w:val="sr-Cyrl-RS"/>
              </w:rPr>
            </w:pPr>
          </w:p>
          <w:p w14:paraId="5BA040CD" w14:textId="77777777" w:rsidR="008B226A" w:rsidRPr="008B226A" w:rsidRDefault="008B226A" w:rsidP="008B226A">
            <w:pPr>
              <w:ind w:left="720"/>
              <w:contextualSpacing/>
              <w:rPr>
                <w:sz w:val="20"/>
                <w:szCs w:val="20"/>
                <w:lang w:val="sr-Cyrl-RS"/>
              </w:rPr>
            </w:pPr>
          </w:p>
          <w:p w14:paraId="2DE2DA68" w14:textId="77777777" w:rsidR="008B226A" w:rsidRPr="008B226A" w:rsidRDefault="008B226A" w:rsidP="008B226A">
            <w:pPr>
              <w:ind w:left="720"/>
              <w:contextualSpacing/>
              <w:rPr>
                <w:lang w:val="sr-Cyrl-RS"/>
              </w:rPr>
            </w:pPr>
          </w:p>
        </w:tc>
        <w:tc>
          <w:tcPr>
            <w:tcW w:w="4425" w:type="dxa"/>
            <w:gridSpan w:val="3"/>
          </w:tcPr>
          <w:p w14:paraId="72E18AC4" w14:textId="77777777" w:rsidR="008B226A" w:rsidRPr="008B226A" w:rsidRDefault="008B226A" w:rsidP="008B226A">
            <w:pPr>
              <w:numPr>
                <w:ilvl w:val="0"/>
                <w:numId w:val="37"/>
              </w:numPr>
              <w:spacing w:after="120"/>
              <w:ind w:left="394"/>
              <w:contextualSpacing/>
              <w:rPr>
                <w:sz w:val="18"/>
                <w:szCs w:val="18"/>
                <w:lang w:val="sr-Cyrl-RS"/>
              </w:rPr>
            </w:pPr>
            <w:r w:rsidRPr="008B226A">
              <w:rPr>
                <w:sz w:val="18"/>
                <w:szCs w:val="18"/>
                <w:lang w:val="sr-Cyrl-RS"/>
              </w:rPr>
              <w:t>Држалац исправе</w:t>
            </w:r>
          </w:p>
        </w:tc>
      </w:tr>
      <w:tr w:rsidR="008B226A" w:rsidRPr="008B226A" w14:paraId="45AFE908" w14:textId="77777777" w:rsidTr="005365E4">
        <w:trPr>
          <w:trHeight w:val="542"/>
        </w:trPr>
        <w:tc>
          <w:tcPr>
            <w:tcW w:w="4365" w:type="dxa"/>
            <w:gridSpan w:val="2"/>
          </w:tcPr>
          <w:p w14:paraId="6C0BAD22" w14:textId="77777777" w:rsidR="008B226A" w:rsidRPr="008B226A" w:rsidRDefault="008B226A" w:rsidP="008B226A">
            <w:pPr>
              <w:numPr>
                <w:ilvl w:val="0"/>
                <w:numId w:val="37"/>
              </w:numPr>
              <w:contextualSpacing/>
              <w:rPr>
                <w:sz w:val="18"/>
                <w:szCs w:val="18"/>
                <w:lang w:val="sr-Cyrl-RS"/>
              </w:rPr>
            </w:pPr>
            <w:r w:rsidRPr="008B226A">
              <w:rPr>
                <w:sz w:val="18"/>
                <w:szCs w:val="18"/>
                <w:lang w:val="sr-Cyrl-RS"/>
              </w:rPr>
              <w:t>Царинска обележја /  оштећена  неоштећена</w:t>
            </w:r>
          </w:p>
          <w:p w14:paraId="16FDEDBC" w14:textId="77777777" w:rsidR="008B226A" w:rsidRPr="008B226A" w:rsidRDefault="008B226A" w:rsidP="008B226A">
            <w:pPr>
              <w:ind w:left="660"/>
              <w:contextualSpacing/>
              <w:rPr>
                <w:sz w:val="18"/>
                <w:szCs w:val="18"/>
                <w:lang w:val="sr-Cyrl-RS"/>
              </w:rPr>
            </w:pPr>
            <w:r w:rsidRPr="008B226A">
              <w:rPr>
                <w:sz w:val="18"/>
                <w:szCs w:val="18"/>
                <w:lang w:val="sr-Cyrl-RS"/>
              </w:rPr>
              <w:t xml:space="preserve"> </w:t>
            </w:r>
          </w:p>
          <w:p w14:paraId="26960CDB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25" w:type="dxa"/>
            <w:gridSpan w:val="3"/>
            <w:vMerge w:val="restart"/>
          </w:tcPr>
          <w:p w14:paraId="6577F2F1" w14:textId="77777777" w:rsidR="008B226A" w:rsidRPr="008B226A" w:rsidRDefault="008B226A" w:rsidP="008B226A">
            <w:pPr>
              <w:spacing w:after="120"/>
              <w:ind w:left="678"/>
              <w:contextualSpacing/>
              <w:rPr>
                <w:sz w:val="18"/>
                <w:szCs w:val="18"/>
                <w:lang w:val="sr-Cyrl-RS"/>
              </w:rPr>
            </w:pPr>
            <w:r w:rsidRPr="008B226A">
              <w:rPr>
                <w:sz w:val="18"/>
                <w:szCs w:val="18"/>
                <w:lang w:val="sr-Cyrl-RS"/>
              </w:rPr>
              <w:t xml:space="preserve">8.  Примедбе  </w:t>
            </w:r>
          </w:p>
        </w:tc>
      </w:tr>
      <w:tr w:rsidR="008B226A" w:rsidRPr="008B226A" w14:paraId="2B305D21" w14:textId="77777777" w:rsidTr="005365E4">
        <w:trPr>
          <w:trHeight w:val="88"/>
        </w:trPr>
        <w:tc>
          <w:tcPr>
            <w:tcW w:w="4365" w:type="dxa"/>
            <w:gridSpan w:val="2"/>
          </w:tcPr>
          <w:p w14:paraId="088BBDD0" w14:textId="77777777" w:rsidR="008B226A" w:rsidRPr="008B226A" w:rsidRDefault="008B226A" w:rsidP="008B226A">
            <w:pPr>
              <w:numPr>
                <w:ilvl w:val="0"/>
                <w:numId w:val="37"/>
              </w:numPr>
              <w:contextualSpacing/>
              <w:rPr>
                <w:sz w:val="18"/>
                <w:szCs w:val="18"/>
                <w:lang w:val="sr-Cyrl-RS"/>
              </w:rPr>
            </w:pPr>
            <w:r w:rsidRPr="008B226A">
              <w:rPr>
                <w:sz w:val="18"/>
                <w:szCs w:val="18"/>
                <w:lang w:val="sr-Cyrl-RS"/>
              </w:rPr>
              <w:t>Одељак за робу          оштећен   неоштећен</w:t>
            </w:r>
          </w:p>
          <w:p w14:paraId="73FD893C" w14:textId="77777777" w:rsidR="008B226A" w:rsidRPr="008B226A" w:rsidRDefault="008B226A" w:rsidP="008B226A">
            <w:pPr>
              <w:ind w:left="720"/>
              <w:contextualSpacing/>
              <w:rPr>
                <w:lang w:val="sr-Cyrl-RS"/>
              </w:rPr>
            </w:pPr>
            <w:r w:rsidRPr="008B226A">
              <w:rPr>
                <w:sz w:val="18"/>
                <w:szCs w:val="18"/>
                <w:lang w:val="sr-Cyrl-RS"/>
              </w:rPr>
              <w:t>или контејнер/и</w:t>
            </w:r>
          </w:p>
        </w:tc>
        <w:tc>
          <w:tcPr>
            <w:tcW w:w="4425" w:type="dxa"/>
            <w:gridSpan w:val="3"/>
            <w:vMerge/>
          </w:tcPr>
          <w:p w14:paraId="6086B73C" w14:textId="77777777" w:rsidR="008B226A" w:rsidRPr="008B226A" w:rsidRDefault="008B226A" w:rsidP="008B226A">
            <w:pPr>
              <w:spacing w:after="120" w:line="276" w:lineRule="auto"/>
            </w:pPr>
          </w:p>
        </w:tc>
      </w:tr>
      <w:tr w:rsidR="008B226A" w:rsidRPr="008B226A" w14:paraId="7CC30D3E" w14:textId="77777777" w:rsidTr="005365E4">
        <w:trPr>
          <w:trHeight w:val="405"/>
        </w:trPr>
        <w:tc>
          <w:tcPr>
            <w:tcW w:w="8790" w:type="dxa"/>
            <w:gridSpan w:val="5"/>
          </w:tcPr>
          <w:p w14:paraId="797176C7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 xml:space="preserve">        9 .  Нема мањка робе                  Роба означена у рубрикама 10 до 13 недостаје (М) </w:t>
            </w:r>
          </w:p>
          <w:p w14:paraId="10E6AE8D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 xml:space="preserve">                                                                или је уништена (Д) као што је назначено у рубрици 12          </w:t>
            </w:r>
          </w:p>
        </w:tc>
      </w:tr>
      <w:tr w:rsidR="008B226A" w:rsidRPr="008B226A" w14:paraId="42D2428D" w14:textId="77777777" w:rsidTr="005365E4">
        <w:trPr>
          <w:trHeight w:val="2060"/>
        </w:trPr>
        <w:tc>
          <w:tcPr>
            <w:tcW w:w="2127" w:type="dxa"/>
          </w:tcPr>
          <w:p w14:paraId="61E0024D" w14:textId="77777777" w:rsidR="008B226A" w:rsidRPr="008B226A" w:rsidRDefault="008B226A" w:rsidP="008B226A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  <w:lang w:val="sr-Cyrl-RS"/>
              </w:rPr>
            </w:pPr>
            <w:r w:rsidRPr="008B226A">
              <w:rPr>
                <w:sz w:val="18"/>
                <w:szCs w:val="18"/>
                <w:lang w:val="sr-Cyrl-RS"/>
              </w:rPr>
              <w:t>(а) Одељак/ци за робу или контејнер/и</w:t>
            </w:r>
          </w:p>
          <w:p w14:paraId="69C52AB2" w14:textId="77777777" w:rsidR="008B226A" w:rsidRPr="008B226A" w:rsidRDefault="008B226A" w:rsidP="008B226A">
            <w:pPr>
              <w:ind w:left="720"/>
              <w:contextualSpacing/>
              <w:rPr>
                <w:sz w:val="18"/>
                <w:szCs w:val="18"/>
                <w:lang w:val="sr-Cyrl-RS"/>
              </w:rPr>
            </w:pPr>
            <w:r w:rsidRPr="008B226A">
              <w:rPr>
                <w:sz w:val="18"/>
                <w:szCs w:val="18"/>
                <w:lang w:val="sr-Cyrl-RS"/>
              </w:rPr>
              <w:t>(б) Ознака или бројеви колета или артикала</w:t>
            </w:r>
          </w:p>
        </w:tc>
        <w:tc>
          <w:tcPr>
            <w:tcW w:w="3798" w:type="dxa"/>
            <w:gridSpan w:val="2"/>
          </w:tcPr>
          <w:p w14:paraId="4C03EFFD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>11. Број и врста колета и артикала; опис робе</w:t>
            </w:r>
          </w:p>
        </w:tc>
        <w:tc>
          <w:tcPr>
            <w:tcW w:w="879" w:type="dxa"/>
          </w:tcPr>
          <w:p w14:paraId="4E1AAA61" w14:textId="77777777" w:rsidR="008B226A" w:rsidRPr="008B226A" w:rsidRDefault="008B226A" w:rsidP="008B226A">
            <w:pPr>
              <w:spacing w:after="120" w:line="276" w:lineRule="auto"/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 xml:space="preserve">    12. </w:t>
            </w:r>
          </w:p>
          <w:p w14:paraId="70073389" w14:textId="77777777" w:rsidR="008B226A" w:rsidRPr="008B226A" w:rsidRDefault="008B226A" w:rsidP="008B226A">
            <w:pPr>
              <w:spacing w:after="120" w:line="276" w:lineRule="auto"/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>М или Д</w:t>
            </w:r>
          </w:p>
        </w:tc>
        <w:tc>
          <w:tcPr>
            <w:tcW w:w="1986" w:type="dxa"/>
          </w:tcPr>
          <w:p w14:paraId="5F5108FA" w14:textId="77777777" w:rsidR="008B226A" w:rsidRPr="008B226A" w:rsidRDefault="008B226A" w:rsidP="008B226A">
            <w:pPr>
              <w:spacing w:after="120" w:line="276" w:lineRule="auto"/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>13. Примедбе (назначити количину која недостаје или која је уништена)</w:t>
            </w:r>
          </w:p>
        </w:tc>
      </w:tr>
      <w:tr w:rsidR="008B226A" w:rsidRPr="008B226A" w14:paraId="701D6821" w14:textId="77777777" w:rsidTr="005365E4">
        <w:trPr>
          <w:trHeight w:val="563"/>
        </w:trPr>
        <w:tc>
          <w:tcPr>
            <w:tcW w:w="8790" w:type="dxa"/>
            <w:gridSpan w:val="5"/>
          </w:tcPr>
          <w:p w14:paraId="174FEC00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>14. Датум, место и околности удеса</w:t>
            </w:r>
          </w:p>
        </w:tc>
      </w:tr>
      <w:tr w:rsidR="008B226A" w:rsidRPr="008B226A" w14:paraId="4E45E3DC" w14:textId="77777777" w:rsidTr="005365E4">
        <w:trPr>
          <w:trHeight w:val="702"/>
        </w:trPr>
        <w:tc>
          <w:tcPr>
            <w:tcW w:w="8790" w:type="dxa"/>
            <w:gridSpan w:val="5"/>
          </w:tcPr>
          <w:p w14:paraId="3330B9AB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>15. Мере предузете да се настави посао TIR</w:t>
            </w:r>
          </w:p>
          <w:p w14:paraId="6F4F9C60" w14:textId="77777777" w:rsidR="008B226A" w:rsidRPr="008B226A" w:rsidRDefault="008B226A" w:rsidP="008B226A">
            <w:pPr>
              <w:numPr>
                <w:ilvl w:val="0"/>
                <w:numId w:val="38"/>
              </w:numPr>
              <w:contextualSpacing/>
              <w:rPr>
                <w:sz w:val="18"/>
                <w:szCs w:val="18"/>
                <w:lang w:val="sr-Cyrl-RS"/>
              </w:rPr>
            </w:pPr>
            <w:r w:rsidRPr="008B226A">
              <w:rPr>
                <w:sz w:val="18"/>
                <w:szCs w:val="18"/>
                <w:lang w:val="sr-Cyrl-RS"/>
              </w:rPr>
              <w:t>Стављање нових обележја број............................карактеристике..........................................</w:t>
            </w:r>
          </w:p>
          <w:p w14:paraId="5C2F051C" w14:textId="77777777" w:rsidR="008B226A" w:rsidRPr="008B226A" w:rsidRDefault="008B226A" w:rsidP="008B226A">
            <w:pPr>
              <w:numPr>
                <w:ilvl w:val="0"/>
                <w:numId w:val="38"/>
              </w:numPr>
              <w:contextualSpacing/>
              <w:rPr>
                <w:sz w:val="18"/>
                <w:szCs w:val="18"/>
                <w:lang w:val="sr-Cyrl-RS"/>
              </w:rPr>
            </w:pPr>
            <w:r w:rsidRPr="008B226A">
              <w:rPr>
                <w:sz w:val="18"/>
                <w:szCs w:val="18"/>
                <w:lang w:val="sr-Cyrl-RS"/>
              </w:rPr>
              <w:t>Претовар робе (види рубрику 16)</w:t>
            </w:r>
          </w:p>
          <w:p w14:paraId="12E3F54A" w14:textId="77777777" w:rsidR="008B226A" w:rsidRPr="008B226A" w:rsidRDefault="008B226A" w:rsidP="008B226A">
            <w:pPr>
              <w:numPr>
                <w:ilvl w:val="0"/>
                <w:numId w:val="38"/>
              </w:numPr>
              <w:contextualSpacing/>
              <w:rPr>
                <w:lang w:val="sr-Cyrl-RS"/>
              </w:rPr>
            </w:pPr>
            <w:r w:rsidRPr="008B226A">
              <w:rPr>
                <w:sz w:val="18"/>
                <w:szCs w:val="18"/>
                <w:lang w:val="sr-Cyrl-RS"/>
              </w:rPr>
              <w:t>Остало</w:t>
            </w:r>
          </w:p>
        </w:tc>
      </w:tr>
      <w:tr w:rsidR="008B226A" w:rsidRPr="008B226A" w14:paraId="4C82B894" w14:textId="77777777" w:rsidTr="005365E4">
        <w:trPr>
          <w:trHeight w:val="1643"/>
        </w:trPr>
        <w:tc>
          <w:tcPr>
            <w:tcW w:w="8790" w:type="dxa"/>
            <w:gridSpan w:val="5"/>
          </w:tcPr>
          <w:p w14:paraId="6A434FCD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>16. Ако је роба претоварена:карактеристике замењених друмских возила или контејнера</w:t>
            </w:r>
          </w:p>
          <w:p w14:paraId="3359665B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 xml:space="preserve">                                Регистарска ознака          Одобрен                  Број уверења            Број и карактеристике</w:t>
            </w:r>
          </w:p>
          <w:p w14:paraId="07B886B5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 xml:space="preserve">                                                                                                           о одобрењу               стављених обележја</w:t>
            </w:r>
          </w:p>
          <w:p w14:paraId="4D147278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 xml:space="preserve">                                                                            да     не  </w:t>
            </w:r>
          </w:p>
          <w:p w14:paraId="24783F96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>а) возило</w:t>
            </w:r>
          </w:p>
          <w:p w14:paraId="342C16BD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 xml:space="preserve">                             Идентификациони број</w:t>
            </w:r>
          </w:p>
          <w:p w14:paraId="1A7121CF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>б) контејнер</w:t>
            </w:r>
          </w:p>
          <w:p w14:paraId="012AD12E" w14:textId="77777777" w:rsidR="008B226A" w:rsidRPr="008B226A" w:rsidRDefault="008B226A" w:rsidP="008B226A">
            <w:pPr>
              <w:rPr>
                <w:sz w:val="18"/>
                <w:szCs w:val="18"/>
              </w:rPr>
            </w:pPr>
          </w:p>
          <w:p w14:paraId="62A7700E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 xml:space="preserve">     </w:t>
            </w:r>
          </w:p>
        </w:tc>
      </w:tr>
      <w:tr w:rsidR="008B226A" w:rsidRPr="008B226A" w14:paraId="26D7BDDA" w14:textId="77777777" w:rsidTr="005365E4">
        <w:trPr>
          <w:trHeight w:val="762"/>
        </w:trPr>
        <w:tc>
          <w:tcPr>
            <w:tcW w:w="8790" w:type="dxa"/>
            <w:gridSpan w:val="5"/>
          </w:tcPr>
          <w:p w14:paraId="4DEFF5DC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 xml:space="preserve">17. Орган који је сачинио овај записник                                18. Овера наредне царинарнице која је у вези са </w:t>
            </w:r>
          </w:p>
          <w:p w14:paraId="09B7C893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 xml:space="preserve">                                                                                                          Карнетом TIR    </w:t>
            </w:r>
          </w:p>
          <w:p w14:paraId="6A966619" w14:textId="77777777" w:rsidR="008B226A" w:rsidRPr="008B226A" w:rsidRDefault="008B226A" w:rsidP="008B226A">
            <w:pPr>
              <w:rPr>
                <w:sz w:val="18"/>
                <w:szCs w:val="18"/>
              </w:rPr>
            </w:pPr>
            <w:r w:rsidRPr="008B226A">
              <w:rPr>
                <w:sz w:val="18"/>
                <w:szCs w:val="18"/>
              </w:rPr>
              <w:t>(Место, датум, печат)              (Потпис)                                        (Потпис)                                            (Печат)</w:t>
            </w:r>
          </w:p>
        </w:tc>
      </w:tr>
    </w:tbl>
    <w:p w14:paraId="3D9B15D5" w14:textId="77777777" w:rsidR="008B226A" w:rsidRPr="008B226A" w:rsidRDefault="008B226A" w:rsidP="008B226A">
      <w:pPr>
        <w:numPr>
          <w:ilvl w:val="0"/>
          <w:numId w:val="39"/>
        </w:numPr>
        <w:spacing w:after="120"/>
        <w:contextualSpacing/>
        <w:rPr>
          <w:sz w:val="20"/>
          <w:szCs w:val="20"/>
          <w:lang w:val="sr-Cyrl-RS"/>
        </w:rPr>
      </w:pPr>
      <w:r w:rsidRPr="008B226A">
        <w:rPr>
          <w:sz w:val="20"/>
          <w:szCs w:val="20"/>
          <w:lang w:val="sr-Cyrl-RS"/>
        </w:rPr>
        <w:t>Означити са Х одговарајуће кућице</w:t>
      </w:r>
    </w:p>
    <w:p w14:paraId="01A16AB8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2887BC42" w14:textId="77777777" w:rsidR="008B226A" w:rsidRPr="008B226A" w:rsidRDefault="008B226A" w:rsidP="008B226A">
      <w:pPr>
        <w:spacing w:after="200" w:line="276" w:lineRule="auto"/>
        <w:jc w:val="right"/>
        <w:rPr>
          <w:b/>
          <w:u w:val="single"/>
          <w:lang w:val="sr-Cyrl-RS"/>
        </w:rPr>
      </w:pPr>
    </w:p>
    <w:p w14:paraId="2B12EE62" w14:textId="77777777" w:rsidR="00D55EF5" w:rsidRDefault="00D55EF5" w:rsidP="008B226A">
      <w:pPr>
        <w:spacing w:after="200" w:line="276" w:lineRule="auto"/>
        <w:jc w:val="right"/>
        <w:rPr>
          <w:b/>
          <w:u w:val="single"/>
          <w:lang w:val="sr-Cyrl-RS"/>
        </w:rPr>
      </w:pPr>
    </w:p>
    <w:p w14:paraId="7A4DF848" w14:textId="7416D5BF" w:rsidR="008B226A" w:rsidRPr="008B226A" w:rsidRDefault="008B226A" w:rsidP="008B226A">
      <w:pPr>
        <w:spacing w:after="200" w:line="276" w:lineRule="auto"/>
        <w:jc w:val="right"/>
        <w:rPr>
          <w:b/>
          <w:u w:val="single"/>
          <w:lang w:val="sr-Cyrl-RS"/>
        </w:rPr>
      </w:pPr>
      <w:r w:rsidRPr="008B226A">
        <w:rPr>
          <w:b/>
          <w:u w:val="single"/>
          <w:lang w:val="sr-Cyrl-RS"/>
        </w:rPr>
        <w:lastRenderedPageBreak/>
        <w:t>ПРИЛОГ 12</w:t>
      </w:r>
    </w:p>
    <w:p w14:paraId="1C3AD25D" w14:textId="77777777" w:rsidR="008B226A" w:rsidRPr="008B226A" w:rsidRDefault="008B226A" w:rsidP="008B226A">
      <w:pPr>
        <w:spacing w:after="200" w:line="276" w:lineRule="auto"/>
        <w:jc w:val="center"/>
        <w:rPr>
          <w:lang w:val="sr-Cyrl-RS"/>
        </w:rPr>
      </w:pPr>
      <w:r w:rsidRPr="008B226A">
        <w:rPr>
          <w:b/>
          <w:lang w:val="sr-Cyrl-RS"/>
        </w:rPr>
        <w:t xml:space="preserve">УПИТНИК О НЕРАЗДУЖЕНОМ КАРНЕТУ </w:t>
      </w:r>
      <w:r w:rsidRPr="008B226A">
        <w:rPr>
          <w:b/>
        </w:rPr>
        <w:t>TIR</w:t>
      </w:r>
      <w:r w:rsidRPr="008B226A">
        <w:rPr>
          <w:b/>
          <w:lang w:val="sr-Cyrl-RS"/>
        </w:rPr>
        <w:t xml:space="preserve"> (УРГЕНЦИЈА)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226A" w:rsidRPr="008B226A" w14:paraId="301A5363" w14:textId="77777777" w:rsidTr="005365E4">
        <w:trPr>
          <w:trHeight w:val="20"/>
        </w:trPr>
        <w:tc>
          <w:tcPr>
            <w:tcW w:w="9350" w:type="dxa"/>
            <w:gridSpan w:val="2"/>
          </w:tcPr>
          <w:p w14:paraId="17A500BF" w14:textId="77777777" w:rsidR="008B226A" w:rsidRPr="008B226A" w:rsidRDefault="008B226A" w:rsidP="008B226A">
            <w:pPr>
              <w:spacing w:before="100" w:beforeAutospacing="1" w:after="80" w:line="276" w:lineRule="auto"/>
              <w:jc w:val="both"/>
              <w:rPr>
                <w:b/>
                <w:lang w:val="sr-Cyrl-RS"/>
              </w:rPr>
            </w:pPr>
            <w:r w:rsidRPr="008B226A">
              <w:rPr>
                <w:b/>
              </w:rPr>
              <w:t xml:space="preserve">I </w:t>
            </w:r>
            <w:r w:rsidRPr="008B226A">
              <w:rPr>
                <w:b/>
                <w:lang w:val="sr-Cyrl-RS"/>
              </w:rPr>
              <w:t>Попуњава полазна/улазна (</w:t>
            </w:r>
            <w:r w:rsidRPr="008B226A">
              <w:rPr>
                <w:b/>
                <w:u w:val="single"/>
                <w:lang w:val="sr-Cyrl-RS"/>
              </w:rPr>
              <w:t>успутна</w:t>
            </w:r>
            <w:r w:rsidRPr="008B226A">
              <w:rPr>
                <w:b/>
                <w:lang w:val="sr-Cyrl-RS"/>
              </w:rPr>
              <w:t>) царинарница</w:t>
            </w:r>
          </w:p>
        </w:tc>
      </w:tr>
      <w:tr w:rsidR="008B226A" w:rsidRPr="008B226A" w14:paraId="16AAB357" w14:textId="77777777" w:rsidTr="005365E4">
        <w:trPr>
          <w:trHeight w:val="144"/>
        </w:trPr>
        <w:tc>
          <w:tcPr>
            <w:tcW w:w="4675" w:type="dxa"/>
          </w:tcPr>
          <w:p w14:paraId="7CFDD90C" w14:textId="685BE558" w:rsidR="008B226A" w:rsidRPr="008B226A" w:rsidRDefault="008B226A" w:rsidP="008B226A">
            <w:pPr>
              <w:numPr>
                <w:ilvl w:val="0"/>
                <w:numId w:val="40"/>
              </w:numPr>
              <w:spacing w:before="100" w:beforeAutospacing="1" w:after="80"/>
              <w:contextualSpacing/>
              <w:jc w:val="both"/>
              <w:rPr>
                <w:lang w:val="sr-Cyrl-RS"/>
              </w:rPr>
            </w:pPr>
            <w:r w:rsidRPr="008B226A">
              <w:rPr>
                <w:lang w:val="sr-Cyrl-RS"/>
              </w:rPr>
              <w:t xml:space="preserve">Број </w:t>
            </w:r>
            <w:r w:rsidR="00984EE7" w:rsidRPr="00984EE7">
              <w:rPr>
                <w:lang w:val="sr-Latn-RS"/>
              </w:rPr>
              <w:t>MRN</w:t>
            </w:r>
            <w:r w:rsidRPr="008B226A">
              <w:rPr>
                <w:lang w:val="sr-Cyrl-RS"/>
              </w:rPr>
              <w:t xml:space="preserve"> карнета TIR</w:t>
            </w:r>
          </w:p>
        </w:tc>
        <w:tc>
          <w:tcPr>
            <w:tcW w:w="4675" w:type="dxa"/>
          </w:tcPr>
          <w:p w14:paraId="317CAAA1" w14:textId="77777777" w:rsidR="008B226A" w:rsidRPr="008B226A" w:rsidRDefault="008B226A" w:rsidP="008B226A">
            <w:pPr>
              <w:spacing w:before="100" w:beforeAutospacing="1" w:after="80" w:line="276" w:lineRule="auto"/>
              <w:jc w:val="both"/>
              <w:rPr>
                <w:lang w:val="sr-Cyrl-RS"/>
              </w:rPr>
            </w:pPr>
          </w:p>
        </w:tc>
      </w:tr>
      <w:tr w:rsidR="008B226A" w:rsidRPr="008B226A" w14:paraId="481AF0E9" w14:textId="77777777" w:rsidTr="005365E4">
        <w:trPr>
          <w:trHeight w:val="144"/>
        </w:trPr>
        <w:tc>
          <w:tcPr>
            <w:tcW w:w="4675" w:type="dxa"/>
          </w:tcPr>
          <w:p w14:paraId="2DAEC3B5" w14:textId="77777777" w:rsidR="008B226A" w:rsidRPr="008B226A" w:rsidRDefault="008B226A" w:rsidP="008B226A">
            <w:pPr>
              <w:numPr>
                <w:ilvl w:val="0"/>
                <w:numId w:val="40"/>
              </w:numPr>
              <w:spacing w:before="100" w:beforeAutospacing="1" w:after="80"/>
              <w:contextualSpacing/>
              <w:jc w:val="both"/>
              <w:rPr>
                <w:lang w:val="sr-Cyrl-RS"/>
              </w:rPr>
            </w:pPr>
            <w:r w:rsidRPr="008B226A">
              <w:rPr>
                <w:lang w:val="sr-Cyrl-RS"/>
              </w:rPr>
              <w:t>Царинарница/ЦИ која је задужила карнет TIR</w:t>
            </w:r>
          </w:p>
        </w:tc>
        <w:tc>
          <w:tcPr>
            <w:tcW w:w="4675" w:type="dxa"/>
          </w:tcPr>
          <w:p w14:paraId="2496CBF3" w14:textId="77777777" w:rsidR="008B226A" w:rsidRPr="008B226A" w:rsidRDefault="008B226A" w:rsidP="008B226A">
            <w:pPr>
              <w:spacing w:before="100" w:beforeAutospacing="1" w:after="80" w:line="276" w:lineRule="auto"/>
              <w:jc w:val="both"/>
              <w:rPr>
                <w:lang w:val="sr-Cyrl-RS"/>
              </w:rPr>
            </w:pPr>
          </w:p>
        </w:tc>
      </w:tr>
      <w:tr w:rsidR="008B226A" w:rsidRPr="008B226A" w14:paraId="316D99EA" w14:textId="77777777" w:rsidTr="005365E4">
        <w:trPr>
          <w:trHeight w:val="144"/>
        </w:trPr>
        <w:tc>
          <w:tcPr>
            <w:tcW w:w="4675" w:type="dxa"/>
          </w:tcPr>
          <w:p w14:paraId="4C98E6FF" w14:textId="77777777" w:rsidR="008B226A" w:rsidRPr="008B226A" w:rsidRDefault="008B226A" w:rsidP="008B226A">
            <w:pPr>
              <w:numPr>
                <w:ilvl w:val="0"/>
                <w:numId w:val="40"/>
              </w:numPr>
              <w:spacing w:before="100" w:beforeAutospacing="1" w:after="80"/>
              <w:contextualSpacing/>
              <w:jc w:val="both"/>
              <w:rPr>
                <w:lang w:val="sr-Cyrl-RS"/>
              </w:rPr>
            </w:pPr>
            <w:r w:rsidRPr="008B226A">
              <w:rPr>
                <w:lang w:val="sr-Cyrl-RS"/>
              </w:rPr>
              <w:t>Датум када је карнет TIR примљен</w:t>
            </w:r>
          </w:p>
        </w:tc>
        <w:tc>
          <w:tcPr>
            <w:tcW w:w="4675" w:type="dxa"/>
          </w:tcPr>
          <w:p w14:paraId="20E2A200" w14:textId="77777777" w:rsidR="008B226A" w:rsidRPr="008B226A" w:rsidRDefault="008B226A" w:rsidP="008B226A">
            <w:pPr>
              <w:spacing w:before="100" w:beforeAutospacing="1" w:after="80" w:line="276" w:lineRule="auto"/>
              <w:jc w:val="both"/>
              <w:rPr>
                <w:lang w:val="sr-Cyrl-RS"/>
              </w:rPr>
            </w:pPr>
          </w:p>
        </w:tc>
      </w:tr>
      <w:tr w:rsidR="008B226A" w:rsidRPr="008B226A" w14:paraId="5AE250A4" w14:textId="77777777" w:rsidTr="005365E4">
        <w:trPr>
          <w:trHeight w:val="144"/>
        </w:trPr>
        <w:tc>
          <w:tcPr>
            <w:tcW w:w="4675" w:type="dxa"/>
          </w:tcPr>
          <w:p w14:paraId="54B67D86" w14:textId="77777777" w:rsidR="008B226A" w:rsidRPr="008B226A" w:rsidRDefault="008B226A" w:rsidP="008B226A">
            <w:pPr>
              <w:numPr>
                <w:ilvl w:val="0"/>
                <w:numId w:val="40"/>
              </w:numPr>
              <w:spacing w:before="100" w:beforeAutospacing="1" w:after="80"/>
              <w:contextualSpacing/>
              <w:jc w:val="both"/>
              <w:rPr>
                <w:lang w:val="sr-Cyrl-RS"/>
              </w:rPr>
            </w:pPr>
            <w:r w:rsidRPr="008B226A">
              <w:rPr>
                <w:lang w:val="sr-Cyrl-RS"/>
              </w:rPr>
              <w:t>Број из контролника карнета TIR</w:t>
            </w:r>
          </w:p>
        </w:tc>
        <w:tc>
          <w:tcPr>
            <w:tcW w:w="4675" w:type="dxa"/>
          </w:tcPr>
          <w:p w14:paraId="77FA5D83" w14:textId="77777777" w:rsidR="008B226A" w:rsidRPr="008B226A" w:rsidRDefault="008B226A" w:rsidP="008B226A">
            <w:pPr>
              <w:spacing w:before="100" w:beforeAutospacing="1" w:after="80" w:line="276" w:lineRule="auto"/>
              <w:jc w:val="both"/>
              <w:rPr>
                <w:lang w:val="sr-Cyrl-RS"/>
              </w:rPr>
            </w:pPr>
          </w:p>
        </w:tc>
      </w:tr>
      <w:tr w:rsidR="008B226A" w:rsidRPr="008B226A" w14:paraId="66DC6694" w14:textId="77777777" w:rsidTr="005365E4">
        <w:trPr>
          <w:trHeight w:val="144"/>
        </w:trPr>
        <w:tc>
          <w:tcPr>
            <w:tcW w:w="4675" w:type="dxa"/>
          </w:tcPr>
          <w:p w14:paraId="373C8CB4" w14:textId="77777777" w:rsidR="008B226A" w:rsidRPr="008B226A" w:rsidRDefault="008B226A" w:rsidP="008B226A">
            <w:pPr>
              <w:numPr>
                <w:ilvl w:val="0"/>
                <w:numId w:val="40"/>
              </w:numPr>
              <w:spacing w:before="100" w:beforeAutospacing="1" w:after="80"/>
              <w:contextualSpacing/>
              <w:jc w:val="both"/>
              <w:rPr>
                <w:lang w:val="sr-Cyrl-RS"/>
              </w:rPr>
            </w:pPr>
            <w:r w:rsidRPr="008B226A">
              <w:rPr>
                <w:lang w:val="sr-Cyrl-RS"/>
              </w:rPr>
              <w:t>Царинарница/ЦИ  где је требало да се изврши раздужење</w:t>
            </w:r>
          </w:p>
        </w:tc>
        <w:tc>
          <w:tcPr>
            <w:tcW w:w="4675" w:type="dxa"/>
          </w:tcPr>
          <w:p w14:paraId="28EEA92A" w14:textId="77777777" w:rsidR="008B226A" w:rsidRPr="008B226A" w:rsidRDefault="008B226A" w:rsidP="008B226A">
            <w:pPr>
              <w:spacing w:before="100" w:beforeAutospacing="1" w:after="80" w:line="276" w:lineRule="auto"/>
              <w:jc w:val="both"/>
              <w:rPr>
                <w:lang w:val="sr-Cyrl-RS"/>
              </w:rPr>
            </w:pPr>
          </w:p>
        </w:tc>
      </w:tr>
    </w:tbl>
    <w:p w14:paraId="3058300E" w14:textId="77777777" w:rsidR="008B226A" w:rsidRPr="008B226A" w:rsidRDefault="008B226A" w:rsidP="008B226A">
      <w:pPr>
        <w:tabs>
          <w:tab w:val="left" w:pos="4770"/>
          <w:tab w:val="left" w:pos="5850"/>
        </w:tabs>
        <w:spacing w:before="240" w:line="276" w:lineRule="auto"/>
        <w:jc w:val="both"/>
        <w:rPr>
          <w:lang w:val="sr-Cyrl-RS"/>
        </w:rPr>
      </w:pPr>
      <w:r w:rsidRPr="008B226A">
        <w:rPr>
          <w:lang w:val="sr-Cyrl-RS"/>
        </w:rPr>
        <w:t>Место и датум                                                       Потпис надлежног царинског службеника</w:t>
      </w:r>
    </w:p>
    <w:p w14:paraId="42385F54" w14:textId="77777777" w:rsidR="008B226A" w:rsidRPr="008B226A" w:rsidRDefault="008B226A" w:rsidP="008B226A">
      <w:pPr>
        <w:spacing w:after="200" w:line="276" w:lineRule="auto"/>
        <w:jc w:val="both"/>
        <w:rPr>
          <w:lang w:val="sr-Cyrl-RS"/>
        </w:rPr>
      </w:pPr>
    </w:p>
    <w:p w14:paraId="07ADF5FB" w14:textId="77777777" w:rsidR="008B226A" w:rsidRPr="008B226A" w:rsidRDefault="008B226A" w:rsidP="008B226A">
      <w:pPr>
        <w:spacing w:after="200" w:line="276" w:lineRule="auto"/>
        <w:jc w:val="both"/>
        <w:rPr>
          <w:lang w:val="sr-Cyrl-RS"/>
        </w:rPr>
      </w:pPr>
    </w:p>
    <w:p w14:paraId="37C25734" w14:textId="77777777" w:rsidR="008B226A" w:rsidRPr="008B226A" w:rsidRDefault="008B226A" w:rsidP="008B226A">
      <w:pPr>
        <w:spacing w:after="200" w:line="276" w:lineRule="auto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226A" w:rsidRPr="008B226A" w14:paraId="2E220B7A" w14:textId="77777777" w:rsidTr="005365E4">
        <w:trPr>
          <w:trHeight w:val="144"/>
        </w:trPr>
        <w:tc>
          <w:tcPr>
            <w:tcW w:w="9350" w:type="dxa"/>
          </w:tcPr>
          <w:p w14:paraId="3598487F" w14:textId="77777777" w:rsidR="008B226A" w:rsidRPr="008B226A" w:rsidRDefault="008B226A" w:rsidP="008B226A">
            <w:pPr>
              <w:spacing w:after="80" w:line="276" w:lineRule="auto"/>
              <w:jc w:val="both"/>
              <w:rPr>
                <w:b/>
                <w:lang w:val="sr-Cyrl-RS"/>
              </w:rPr>
            </w:pPr>
            <w:r w:rsidRPr="008B226A">
              <w:rPr>
                <w:b/>
              </w:rPr>
              <w:t xml:space="preserve">II </w:t>
            </w:r>
            <w:r w:rsidRPr="008B226A">
              <w:rPr>
                <w:b/>
                <w:lang w:val="sr-Cyrl-RS"/>
              </w:rPr>
              <w:t>Попуњава царинарница раздужења – декларисана одредишна/излазна (</w:t>
            </w:r>
            <w:r w:rsidRPr="008B226A">
              <w:rPr>
                <w:b/>
                <w:u w:val="single"/>
                <w:lang w:val="sr-Cyrl-RS"/>
              </w:rPr>
              <w:t>успутна</w:t>
            </w:r>
            <w:r w:rsidRPr="008B226A">
              <w:rPr>
                <w:b/>
                <w:lang w:val="sr-Cyrl-RS"/>
              </w:rPr>
              <w:t xml:space="preserve">)  царинарница </w:t>
            </w:r>
          </w:p>
        </w:tc>
      </w:tr>
      <w:tr w:rsidR="008B226A" w:rsidRPr="008B226A" w14:paraId="20F239FA" w14:textId="77777777" w:rsidTr="005365E4">
        <w:trPr>
          <w:trHeight w:val="144"/>
        </w:trPr>
        <w:tc>
          <w:tcPr>
            <w:tcW w:w="9350" w:type="dxa"/>
          </w:tcPr>
          <w:p w14:paraId="6B1F0AE7" w14:textId="77777777" w:rsidR="008B226A" w:rsidRPr="008B226A" w:rsidRDefault="008B226A" w:rsidP="008B226A">
            <w:pPr>
              <w:spacing w:after="80" w:line="276" w:lineRule="auto"/>
              <w:jc w:val="both"/>
              <w:rPr>
                <w:lang w:val="sr-Cyrl-RS"/>
              </w:rPr>
            </w:pPr>
            <w:r w:rsidRPr="008B226A">
              <w:rPr>
                <w:lang w:val="sr-Cyrl-RS"/>
              </w:rPr>
              <w:t xml:space="preserve">Карнет </w:t>
            </w:r>
            <w:r w:rsidRPr="008B226A">
              <w:t>TIR</w:t>
            </w:r>
            <w:r w:rsidRPr="008B226A">
              <w:rPr>
                <w:lang w:val="sr-Cyrl-RS"/>
              </w:rPr>
              <w:t xml:space="preserve"> раздужен 󠆣        󠆣󠆣                                             Карнет </w:t>
            </w:r>
            <w:r w:rsidRPr="008B226A">
              <w:t>TIR</w:t>
            </w:r>
            <w:r w:rsidRPr="008B226A">
              <w:rPr>
                <w:lang w:val="sr-Cyrl-RS"/>
              </w:rPr>
              <w:t xml:space="preserve"> није раздужен        󠆣󠆣</w:t>
            </w:r>
          </w:p>
        </w:tc>
      </w:tr>
    </w:tbl>
    <w:p w14:paraId="07A7019E" w14:textId="77777777" w:rsidR="008B226A" w:rsidRPr="008B226A" w:rsidRDefault="008B226A" w:rsidP="008B226A">
      <w:pPr>
        <w:spacing w:after="200" w:line="276" w:lineRule="auto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226A" w:rsidRPr="008B226A" w14:paraId="6A626D78" w14:textId="77777777" w:rsidTr="005365E4">
        <w:trPr>
          <w:trHeight w:val="288"/>
        </w:trPr>
        <w:tc>
          <w:tcPr>
            <w:tcW w:w="9350" w:type="dxa"/>
            <w:gridSpan w:val="2"/>
          </w:tcPr>
          <w:p w14:paraId="2CF5BD0D" w14:textId="77777777" w:rsidR="008B226A" w:rsidRPr="008B226A" w:rsidRDefault="008B226A" w:rsidP="008B226A">
            <w:pPr>
              <w:spacing w:after="80" w:line="276" w:lineRule="auto"/>
              <w:jc w:val="both"/>
              <w:rPr>
                <w:b/>
                <w:lang w:val="sr-Cyrl-RS"/>
              </w:rPr>
            </w:pPr>
            <w:r w:rsidRPr="008B226A">
              <w:rPr>
                <w:b/>
                <w:lang w:val="sr-Cyrl-RS"/>
              </w:rPr>
              <w:t>Попуњава се само у случају раздужења</w:t>
            </w:r>
          </w:p>
        </w:tc>
      </w:tr>
      <w:tr w:rsidR="008B226A" w:rsidRPr="008B226A" w14:paraId="17703184" w14:textId="77777777" w:rsidTr="005365E4">
        <w:trPr>
          <w:trHeight w:val="288"/>
        </w:trPr>
        <w:tc>
          <w:tcPr>
            <w:tcW w:w="4675" w:type="dxa"/>
          </w:tcPr>
          <w:p w14:paraId="5D0E74F3" w14:textId="0FD62921" w:rsidR="008B226A" w:rsidRPr="008B226A" w:rsidRDefault="008B226A" w:rsidP="008B226A">
            <w:pPr>
              <w:numPr>
                <w:ilvl w:val="0"/>
                <w:numId w:val="41"/>
              </w:numPr>
              <w:spacing w:after="80"/>
              <w:contextualSpacing/>
              <w:jc w:val="both"/>
              <w:rPr>
                <w:lang w:val="sr-Cyrl-RS"/>
              </w:rPr>
            </w:pPr>
            <w:r w:rsidRPr="008B226A">
              <w:rPr>
                <w:lang w:val="sr-Cyrl-RS"/>
              </w:rPr>
              <w:t xml:space="preserve">Број </w:t>
            </w:r>
            <w:r w:rsidR="00984EE7" w:rsidRPr="00984EE7">
              <w:rPr>
                <w:lang w:val="sr-Latn-RS"/>
              </w:rPr>
              <w:t>MRN</w:t>
            </w:r>
            <w:r w:rsidRPr="008B226A">
              <w:rPr>
                <w:lang w:val="sr-Cyrl-RS"/>
              </w:rPr>
              <w:t xml:space="preserve"> карнета TIR</w:t>
            </w:r>
          </w:p>
        </w:tc>
        <w:tc>
          <w:tcPr>
            <w:tcW w:w="4675" w:type="dxa"/>
          </w:tcPr>
          <w:p w14:paraId="0EA97EBF" w14:textId="77777777" w:rsidR="008B226A" w:rsidRPr="008B226A" w:rsidRDefault="008B226A" w:rsidP="008B226A">
            <w:pPr>
              <w:spacing w:after="80" w:line="276" w:lineRule="auto"/>
              <w:jc w:val="both"/>
              <w:rPr>
                <w:lang w:val="sr-Cyrl-RS"/>
              </w:rPr>
            </w:pPr>
          </w:p>
        </w:tc>
      </w:tr>
      <w:tr w:rsidR="008B226A" w:rsidRPr="008B226A" w14:paraId="760472A0" w14:textId="77777777" w:rsidTr="005365E4">
        <w:trPr>
          <w:trHeight w:val="288"/>
        </w:trPr>
        <w:tc>
          <w:tcPr>
            <w:tcW w:w="4675" w:type="dxa"/>
          </w:tcPr>
          <w:p w14:paraId="46285D69" w14:textId="77777777" w:rsidR="008B226A" w:rsidRPr="008B226A" w:rsidRDefault="008B226A" w:rsidP="008B226A">
            <w:pPr>
              <w:numPr>
                <w:ilvl w:val="0"/>
                <w:numId w:val="41"/>
              </w:numPr>
              <w:spacing w:after="80"/>
              <w:contextualSpacing/>
              <w:jc w:val="both"/>
              <w:rPr>
                <w:lang w:val="sr-Cyrl-RS"/>
              </w:rPr>
            </w:pPr>
            <w:r w:rsidRPr="008B226A">
              <w:rPr>
                <w:lang w:val="sr-Cyrl-RS"/>
              </w:rPr>
              <w:t>Царинарница/ЦИ која је примила карнет TIR</w:t>
            </w:r>
          </w:p>
        </w:tc>
        <w:tc>
          <w:tcPr>
            <w:tcW w:w="4675" w:type="dxa"/>
          </w:tcPr>
          <w:p w14:paraId="1594516D" w14:textId="77777777" w:rsidR="008B226A" w:rsidRPr="008B226A" w:rsidRDefault="008B226A" w:rsidP="008B226A">
            <w:pPr>
              <w:spacing w:after="80" w:line="276" w:lineRule="auto"/>
              <w:jc w:val="both"/>
              <w:rPr>
                <w:lang w:val="sr-Cyrl-RS"/>
              </w:rPr>
            </w:pPr>
          </w:p>
        </w:tc>
      </w:tr>
      <w:tr w:rsidR="008B226A" w:rsidRPr="008B226A" w14:paraId="3E74F8A5" w14:textId="77777777" w:rsidTr="005365E4">
        <w:trPr>
          <w:trHeight w:val="288"/>
        </w:trPr>
        <w:tc>
          <w:tcPr>
            <w:tcW w:w="4675" w:type="dxa"/>
          </w:tcPr>
          <w:p w14:paraId="23AE4E86" w14:textId="77777777" w:rsidR="008B226A" w:rsidRPr="008B226A" w:rsidRDefault="008B226A" w:rsidP="008B226A">
            <w:pPr>
              <w:numPr>
                <w:ilvl w:val="0"/>
                <w:numId w:val="41"/>
              </w:numPr>
              <w:spacing w:after="80"/>
              <w:contextualSpacing/>
              <w:jc w:val="both"/>
              <w:rPr>
                <w:lang w:val="sr-Cyrl-RS"/>
              </w:rPr>
            </w:pPr>
            <w:r w:rsidRPr="008B226A">
              <w:rPr>
                <w:lang w:val="sr-Cyrl-RS"/>
              </w:rPr>
              <w:t>Датум када је карнет примљен</w:t>
            </w:r>
          </w:p>
        </w:tc>
        <w:tc>
          <w:tcPr>
            <w:tcW w:w="4675" w:type="dxa"/>
          </w:tcPr>
          <w:p w14:paraId="710741D2" w14:textId="77777777" w:rsidR="008B226A" w:rsidRPr="008B226A" w:rsidRDefault="008B226A" w:rsidP="008B226A">
            <w:pPr>
              <w:spacing w:after="80" w:line="276" w:lineRule="auto"/>
              <w:jc w:val="both"/>
              <w:rPr>
                <w:lang w:val="sr-Cyrl-RS"/>
              </w:rPr>
            </w:pPr>
          </w:p>
        </w:tc>
      </w:tr>
      <w:tr w:rsidR="008B226A" w:rsidRPr="008B226A" w14:paraId="0CE34CC8" w14:textId="77777777" w:rsidTr="005365E4">
        <w:trPr>
          <w:trHeight w:val="288"/>
        </w:trPr>
        <w:tc>
          <w:tcPr>
            <w:tcW w:w="4675" w:type="dxa"/>
          </w:tcPr>
          <w:p w14:paraId="2873A663" w14:textId="77777777" w:rsidR="008B226A" w:rsidRPr="008B226A" w:rsidRDefault="008B226A" w:rsidP="008B226A">
            <w:pPr>
              <w:numPr>
                <w:ilvl w:val="0"/>
                <w:numId w:val="41"/>
              </w:numPr>
              <w:spacing w:after="80"/>
              <w:contextualSpacing/>
              <w:jc w:val="both"/>
              <w:rPr>
                <w:lang w:val="sr-Cyrl-RS"/>
              </w:rPr>
            </w:pPr>
            <w:r w:rsidRPr="008B226A">
              <w:rPr>
                <w:lang w:val="sr-Cyrl-RS"/>
              </w:rPr>
              <w:t>Број из контролника карнета TIR</w:t>
            </w:r>
          </w:p>
        </w:tc>
        <w:tc>
          <w:tcPr>
            <w:tcW w:w="4675" w:type="dxa"/>
          </w:tcPr>
          <w:p w14:paraId="77C2F2A3" w14:textId="77777777" w:rsidR="008B226A" w:rsidRPr="008B226A" w:rsidRDefault="008B226A" w:rsidP="008B226A">
            <w:pPr>
              <w:spacing w:after="80" w:line="276" w:lineRule="auto"/>
              <w:jc w:val="both"/>
              <w:rPr>
                <w:lang w:val="sr-Cyrl-RS"/>
              </w:rPr>
            </w:pPr>
          </w:p>
        </w:tc>
      </w:tr>
    </w:tbl>
    <w:p w14:paraId="070547FC" w14:textId="77777777" w:rsidR="008B226A" w:rsidRPr="008B226A" w:rsidRDefault="008B226A" w:rsidP="008B226A">
      <w:pPr>
        <w:tabs>
          <w:tab w:val="left" w:pos="5850"/>
        </w:tabs>
        <w:spacing w:before="240" w:after="200" w:line="276" w:lineRule="auto"/>
        <w:jc w:val="both"/>
        <w:rPr>
          <w:lang w:val="sr-Cyrl-RS"/>
        </w:rPr>
      </w:pPr>
      <w:r w:rsidRPr="008B226A">
        <w:rPr>
          <w:lang w:val="sr-Cyrl-RS"/>
        </w:rPr>
        <w:t>Место и датум                                                       Потпис надлежног царинског службеника</w:t>
      </w:r>
    </w:p>
    <w:p w14:paraId="70A75248" w14:textId="77777777" w:rsidR="008B226A" w:rsidRPr="008B226A" w:rsidRDefault="008B226A" w:rsidP="008B226A">
      <w:pPr>
        <w:tabs>
          <w:tab w:val="left" w:pos="5850"/>
        </w:tabs>
        <w:spacing w:before="240" w:after="200" w:line="276" w:lineRule="auto"/>
        <w:jc w:val="both"/>
        <w:rPr>
          <w:lang w:val="sr-Cyrl-RS"/>
        </w:rPr>
      </w:pPr>
    </w:p>
    <w:p w14:paraId="5E0C75C9" w14:textId="77777777" w:rsidR="008B226A" w:rsidRPr="008B226A" w:rsidRDefault="008B226A" w:rsidP="008B226A">
      <w:pPr>
        <w:tabs>
          <w:tab w:val="left" w:pos="5850"/>
        </w:tabs>
        <w:spacing w:before="240" w:after="200" w:line="276" w:lineRule="auto"/>
        <w:jc w:val="both"/>
        <w:rPr>
          <w:lang w:val="sr-Cyrl-RS"/>
        </w:rPr>
      </w:pPr>
    </w:p>
    <w:p w14:paraId="1F0F93F0" w14:textId="77777777" w:rsidR="008B226A" w:rsidRPr="008B226A" w:rsidRDefault="008B226A" w:rsidP="008B226A">
      <w:pPr>
        <w:tabs>
          <w:tab w:val="left" w:pos="5850"/>
        </w:tabs>
        <w:spacing w:before="240" w:after="200" w:line="276" w:lineRule="auto"/>
        <w:jc w:val="both"/>
        <w:rPr>
          <w:lang w:val="sr-Cyrl-RS"/>
        </w:rPr>
      </w:pPr>
      <w:r w:rsidRPr="008B226A">
        <w:rPr>
          <w:lang w:val="sr-Cyrl-RS"/>
        </w:rPr>
        <w:t>НАПОМЕНА: Попуњени образац Упитника (ургенције) попунити и хитно вратити</w:t>
      </w:r>
    </w:p>
    <w:p w14:paraId="33AB1197" w14:textId="77777777" w:rsidR="008B226A" w:rsidRPr="008B226A" w:rsidRDefault="008B226A" w:rsidP="008B226A">
      <w:pPr>
        <w:shd w:val="clear" w:color="auto" w:fill="FFFFFF"/>
        <w:spacing w:after="120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177748F1" w14:textId="77777777" w:rsidR="002E3414" w:rsidRDefault="002E3414" w:rsidP="008B226A">
      <w:pPr>
        <w:shd w:val="clear" w:color="auto" w:fill="FFFFFF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</w:p>
    <w:p w14:paraId="44CE988F" w14:textId="7BD6D513" w:rsidR="008B226A" w:rsidRPr="008B226A" w:rsidRDefault="008B226A" w:rsidP="008B226A">
      <w:pPr>
        <w:shd w:val="clear" w:color="auto" w:fill="FFFFFF"/>
        <w:ind w:left="7920"/>
        <w:rPr>
          <w:rFonts w:eastAsia="SimSun"/>
          <w:b/>
          <w:bCs/>
          <w:noProof/>
          <w:spacing w:val="-2"/>
          <w:u w:val="single"/>
          <w:lang w:eastAsia="zh-CN"/>
        </w:rPr>
      </w:pPr>
      <w:r w:rsidRPr="008B226A">
        <w:rPr>
          <w:rFonts w:eastAsia="SimSun"/>
          <w:b/>
          <w:bCs/>
          <w:noProof/>
          <w:spacing w:val="-2"/>
          <w:u w:val="single"/>
          <w:lang w:eastAsia="zh-CN"/>
        </w:rPr>
        <w:lastRenderedPageBreak/>
        <w:t>ПРИЛОГ 13</w:t>
      </w:r>
    </w:p>
    <w:p w14:paraId="44BF8376" w14:textId="77777777" w:rsidR="008B226A" w:rsidRPr="008B226A" w:rsidRDefault="008B226A" w:rsidP="008B226A">
      <w:pPr>
        <w:shd w:val="clear" w:color="auto" w:fill="FFFFFF"/>
        <w:jc w:val="right"/>
        <w:rPr>
          <w:rFonts w:eastAsia="SimSun"/>
          <w:b/>
          <w:bCs/>
          <w:noProof/>
          <w:spacing w:val="-2"/>
          <w:lang w:eastAsia="zh-CN"/>
        </w:rPr>
      </w:pPr>
    </w:p>
    <w:p w14:paraId="022313B9" w14:textId="77777777" w:rsidR="008B226A" w:rsidRPr="008B226A" w:rsidRDefault="008B226A" w:rsidP="008B226A">
      <w:pPr>
        <w:shd w:val="clear" w:color="auto" w:fill="FFFFFF"/>
        <w:jc w:val="center"/>
        <w:rPr>
          <w:rFonts w:eastAsia="SimSun"/>
          <w:b/>
          <w:bCs/>
          <w:noProof/>
          <w:spacing w:val="-2"/>
          <w:lang w:eastAsia="zh-CN"/>
        </w:rPr>
      </w:pPr>
      <w:r w:rsidRPr="008B226A">
        <w:rPr>
          <w:rFonts w:eastAsia="SimSun"/>
          <w:b/>
          <w:bCs/>
          <w:noProof/>
          <w:spacing w:val="-2"/>
          <w:lang w:eastAsia="zh-CN"/>
        </w:rPr>
        <w:t>ОБРАЗАЦ ЗА ПРИЈАВУ ЗЛОУПОТРЕБЕ</w:t>
      </w:r>
      <w:r w:rsidRPr="008B226A">
        <w:rPr>
          <w:rFonts w:eastAsia="SimSun"/>
          <w:b/>
          <w:bCs/>
          <w:noProof/>
          <w:spacing w:val="-2"/>
          <w:lang w:val="hr-HR" w:eastAsia="zh-CN"/>
        </w:rPr>
        <w:t xml:space="preserve"> (FRF)</w:t>
      </w:r>
    </w:p>
    <w:p w14:paraId="16B8491F" w14:textId="77777777" w:rsidR="008B226A" w:rsidRPr="008B226A" w:rsidRDefault="008B226A" w:rsidP="008B226A">
      <w:pPr>
        <w:shd w:val="clear" w:color="auto" w:fill="FFFFFF"/>
        <w:jc w:val="center"/>
        <w:rPr>
          <w:rFonts w:eastAsia="SimSun"/>
          <w:b/>
          <w:bCs/>
          <w:noProof/>
          <w:spacing w:val="-2"/>
          <w:lang w:eastAsia="zh-CN"/>
        </w:rPr>
      </w:pPr>
    </w:p>
    <w:p w14:paraId="36D9E47C" w14:textId="77777777" w:rsidR="008B226A" w:rsidRPr="008B226A" w:rsidRDefault="008B226A" w:rsidP="008B226A">
      <w:pPr>
        <w:numPr>
          <w:ilvl w:val="0"/>
          <w:numId w:val="34"/>
        </w:numPr>
        <w:shd w:val="clear" w:color="auto" w:fill="FFFFFF"/>
        <w:spacing w:after="120"/>
        <w:contextualSpacing/>
        <w:rPr>
          <w:rFonts w:eastAsia="SimSun"/>
          <w:b/>
          <w:noProof/>
          <w:lang w:eastAsia="zh-CN"/>
        </w:rPr>
      </w:pPr>
      <w:r w:rsidRPr="008B226A">
        <w:rPr>
          <w:rFonts w:eastAsia="SimSun"/>
          <w:b/>
          <w:noProof/>
          <w:lang w:eastAsia="zh-CN"/>
        </w:rPr>
        <w:t>Фалсификовање  карнета TIR</w:t>
      </w:r>
    </w:p>
    <w:p w14:paraId="601F38B2" w14:textId="77777777" w:rsidR="008B226A" w:rsidRPr="008B226A" w:rsidRDefault="008B226A" w:rsidP="008B226A">
      <w:pPr>
        <w:shd w:val="clear" w:color="auto" w:fill="FFFFFF"/>
        <w:spacing w:after="120"/>
        <w:ind w:left="7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Држављанство носиоца карнета____________________________________________</w:t>
      </w:r>
    </w:p>
    <w:p w14:paraId="28CEE1BA" w14:textId="77777777" w:rsidR="008B226A" w:rsidRPr="008B226A" w:rsidRDefault="008B226A" w:rsidP="008B226A">
      <w:pPr>
        <w:shd w:val="clear" w:color="auto" w:fill="FFFFFF"/>
        <w:spacing w:after="120"/>
        <w:ind w:left="7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Држава у којој је карнет TIR први пут предочен царини_______________________</w:t>
      </w:r>
    </w:p>
    <w:p w14:paraId="23B666FA" w14:textId="77777777" w:rsidR="008B226A" w:rsidRPr="008B226A" w:rsidRDefault="008B226A" w:rsidP="008B226A">
      <w:pPr>
        <w:shd w:val="clear" w:color="auto" w:fill="FFFFFF"/>
        <w:spacing w:after="120"/>
        <w:ind w:left="7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Број укључених карнета TIR (један или више)________________________________</w:t>
      </w:r>
    </w:p>
    <w:p w14:paraId="27994676" w14:textId="77777777" w:rsidR="008B226A" w:rsidRPr="008B226A" w:rsidRDefault="008B226A" w:rsidP="008B226A">
      <w:pPr>
        <w:shd w:val="clear" w:color="auto" w:fill="FFFFFF"/>
        <w:spacing w:after="120"/>
        <w:ind w:left="7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Ознаке фалсификованог (их) карнета________________________________________</w:t>
      </w:r>
    </w:p>
    <w:p w14:paraId="3E30D4D7" w14:textId="77777777" w:rsidR="008B226A" w:rsidRPr="008B226A" w:rsidRDefault="008B226A" w:rsidP="008B226A">
      <w:pPr>
        <w:shd w:val="clear" w:color="auto" w:fill="FFFFFF"/>
        <w:spacing w:after="120"/>
        <w:ind w:left="7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Како је утврђен фалсификат_______________________________________________</w:t>
      </w:r>
    </w:p>
    <w:p w14:paraId="726209E1" w14:textId="77777777" w:rsidR="008B226A" w:rsidRPr="008B226A" w:rsidRDefault="008B226A" w:rsidP="008B226A">
      <w:pPr>
        <w:shd w:val="clear" w:color="auto" w:fill="FFFFFF"/>
        <w:ind w:left="720"/>
        <w:contextualSpacing/>
        <w:rPr>
          <w:rFonts w:eastAsia="SimSun"/>
          <w:noProof/>
          <w:lang w:eastAsia="zh-CN"/>
        </w:rPr>
      </w:pPr>
    </w:p>
    <w:p w14:paraId="3621EB69" w14:textId="77777777" w:rsidR="008B226A" w:rsidRPr="008B226A" w:rsidRDefault="008B226A" w:rsidP="008B226A">
      <w:pPr>
        <w:numPr>
          <w:ilvl w:val="0"/>
          <w:numId w:val="34"/>
        </w:numPr>
        <w:shd w:val="clear" w:color="auto" w:fill="FFFFFF"/>
        <w:spacing w:after="120"/>
        <w:contextualSpacing/>
        <w:rPr>
          <w:rFonts w:eastAsia="SimSun"/>
          <w:b/>
          <w:noProof/>
          <w:lang w:eastAsia="zh-CN"/>
        </w:rPr>
      </w:pPr>
      <w:r w:rsidRPr="008B226A">
        <w:rPr>
          <w:rFonts w:eastAsia="SimSun"/>
          <w:b/>
          <w:noProof/>
          <w:lang w:eastAsia="zh-CN"/>
        </w:rPr>
        <w:t>Фалсификовање почетка или завршетка поступка TIR</w:t>
      </w:r>
    </w:p>
    <w:p w14:paraId="4E50D98F" w14:textId="77777777" w:rsidR="008B226A" w:rsidRPr="008B226A" w:rsidRDefault="008B226A" w:rsidP="008B226A">
      <w:pPr>
        <w:shd w:val="clear" w:color="auto" w:fill="FFFFFF"/>
        <w:spacing w:after="120"/>
        <w:ind w:left="7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Назив царинске испоставе која је искоришћена за фалсификовани почетак или завршетак поступка TIR__________________________________________________</w:t>
      </w:r>
    </w:p>
    <w:p w14:paraId="0EB7288E" w14:textId="77777777" w:rsidR="008B226A" w:rsidRPr="008B226A" w:rsidRDefault="008B226A" w:rsidP="008B226A">
      <w:pPr>
        <w:shd w:val="clear" w:color="auto" w:fill="FFFFFF"/>
        <w:ind w:left="720"/>
        <w:contextualSpacing/>
        <w:rPr>
          <w:rFonts w:eastAsia="SimSun"/>
          <w:noProof/>
          <w:lang w:eastAsia="zh-CN"/>
        </w:rPr>
      </w:pPr>
    </w:p>
    <w:p w14:paraId="239B8EC1" w14:textId="77777777" w:rsidR="008B226A" w:rsidRPr="008B226A" w:rsidRDefault="008B226A" w:rsidP="008B226A">
      <w:pPr>
        <w:numPr>
          <w:ilvl w:val="0"/>
          <w:numId w:val="34"/>
        </w:numPr>
        <w:shd w:val="clear" w:color="auto" w:fill="FFFFFF"/>
        <w:spacing w:after="120"/>
        <w:contextualSpacing/>
        <w:rPr>
          <w:rFonts w:eastAsia="SimSun"/>
          <w:b/>
          <w:noProof/>
          <w:lang w:eastAsia="zh-CN"/>
        </w:rPr>
      </w:pPr>
      <w:r w:rsidRPr="008B226A">
        <w:rPr>
          <w:rFonts w:eastAsia="SimSun"/>
          <w:b/>
          <w:noProof/>
          <w:lang w:eastAsia="zh-CN"/>
        </w:rPr>
        <w:t>Возило посебно дограђено за незакониту употребу</w:t>
      </w:r>
    </w:p>
    <w:p w14:paraId="21C03A50" w14:textId="77777777" w:rsidR="008B226A" w:rsidRPr="008B226A" w:rsidRDefault="008B226A" w:rsidP="008B226A">
      <w:pPr>
        <w:shd w:val="clear" w:color="auto" w:fill="FFFFFF"/>
        <w:spacing w:after="120"/>
        <w:ind w:left="7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Држава регистрације возила_______________________________________________</w:t>
      </w:r>
    </w:p>
    <w:p w14:paraId="6689CB61" w14:textId="77777777" w:rsidR="008B226A" w:rsidRPr="008B226A" w:rsidRDefault="008B226A" w:rsidP="008B226A">
      <w:pPr>
        <w:shd w:val="clear" w:color="auto" w:fill="FFFFFF"/>
        <w:spacing w:after="120"/>
        <w:ind w:left="7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Места која служе за скривање_____________________________________________</w:t>
      </w:r>
    </w:p>
    <w:p w14:paraId="4F4C2A8B" w14:textId="77777777" w:rsidR="008B226A" w:rsidRPr="008B226A" w:rsidRDefault="008B226A" w:rsidP="008B226A">
      <w:pPr>
        <w:numPr>
          <w:ilvl w:val="0"/>
          <w:numId w:val="35"/>
        </w:numPr>
        <w:spacing w:after="1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 xml:space="preserve"> Возило са помичном цирадом                                                                          </w:t>
      </w:r>
    </w:p>
    <w:p w14:paraId="3808FC53" w14:textId="77777777" w:rsidR="008B226A" w:rsidRPr="008B226A" w:rsidRDefault="008B226A" w:rsidP="008B226A">
      <w:pPr>
        <w:rPr>
          <w:rFonts w:eastAsia="SimSun"/>
          <w:noProof/>
          <w:lang w:eastAsia="zh-CN"/>
        </w:rPr>
      </w:pPr>
    </w:p>
    <w:p w14:paraId="4BC4D039" w14:textId="1454DC30" w:rsidR="008B226A" w:rsidRPr="008B226A" w:rsidRDefault="008B226A" w:rsidP="008B226A">
      <w:pPr>
        <w:numPr>
          <w:ilvl w:val="0"/>
          <w:numId w:val="34"/>
        </w:numPr>
        <w:spacing w:after="120"/>
        <w:contextualSpacing/>
        <w:rPr>
          <w:rFonts w:eastAsia="SimSun"/>
          <w:b/>
          <w:noProof/>
          <w:lang w:eastAsia="zh-CN"/>
        </w:rPr>
      </w:pPr>
      <w:r w:rsidRPr="008B226A">
        <w:rPr>
          <w:rFonts w:eastAsia="SimSun"/>
          <w:b/>
          <w:noProof/>
          <w:lang w:eastAsia="zh-CN"/>
        </w:rPr>
        <w:t>Фалсификована потврда о одобрењу TIR возила</w:t>
      </w:r>
    </w:p>
    <w:p w14:paraId="5874ECE7" w14:textId="77777777" w:rsidR="008B226A" w:rsidRPr="008B226A" w:rsidRDefault="008B226A" w:rsidP="008B226A">
      <w:pPr>
        <w:spacing w:after="120"/>
        <w:ind w:left="7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Држава регистрације возила_______________________________________________</w:t>
      </w:r>
    </w:p>
    <w:p w14:paraId="18B13DBA" w14:textId="77777777" w:rsidR="008B226A" w:rsidRPr="008B226A" w:rsidRDefault="008B226A" w:rsidP="008B226A">
      <w:pPr>
        <w:numPr>
          <w:ilvl w:val="0"/>
          <w:numId w:val="35"/>
        </w:numPr>
        <w:spacing w:after="1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Фалсификовање у циљу избегавања поступка одобрења</w:t>
      </w:r>
    </w:p>
    <w:p w14:paraId="6299B9F2" w14:textId="77777777" w:rsidR="008B226A" w:rsidRPr="008B226A" w:rsidRDefault="008B226A" w:rsidP="008B226A">
      <w:pPr>
        <w:numPr>
          <w:ilvl w:val="0"/>
          <w:numId w:val="35"/>
        </w:numPr>
        <w:spacing w:after="1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Фалсификовање у циљукријумчарења робе</w:t>
      </w:r>
    </w:p>
    <w:p w14:paraId="3E7F6DA7" w14:textId="77777777" w:rsidR="008B226A" w:rsidRPr="008B226A" w:rsidRDefault="008B226A" w:rsidP="008B226A">
      <w:pPr>
        <w:spacing w:after="120"/>
        <w:ind w:left="709"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Број шасије возила______________________Тип возила________________________</w:t>
      </w:r>
    </w:p>
    <w:p w14:paraId="399E795C" w14:textId="77777777" w:rsidR="008B226A" w:rsidRPr="008B226A" w:rsidRDefault="008B226A" w:rsidP="008B226A">
      <w:pPr>
        <w:numPr>
          <w:ilvl w:val="0"/>
          <w:numId w:val="35"/>
        </w:numPr>
        <w:spacing w:after="1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Одобрење по типу возила</w:t>
      </w:r>
    </w:p>
    <w:p w14:paraId="0FA28229" w14:textId="77777777" w:rsidR="008B226A" w:rsidRPr="008B226A" w:rsidRDefault="008B226A" w:rsidP="008B226A">
      <w:pPr>
        <w:numPr>
          <w:ilvl w:val="0"/>
          <w:numId w:val="35"/>
        </w:numPr>
        <w:spacing w:after="120"/>
        <w:contextualSpacing/>
        <w:rPr>
          <w:rFonts w:eastAsia="SimSun"/>
          <w:noProof/>
          <w:lang w:eastAsia="zh-CN"/>
        </w:rPr>
      </w:pPr>
      <w:r w:rsidRPr="008B226A">
        <w:rPr>
          <w:rFonts w:eastAsia="SimSun"/>
          <w:noProof/>
          <w:lang w:eastAsia="zh-CN"/>
        </w:rPr>
        <w:t>Појединачно одобрење</w:t>
      </w:r>
    </w:p>
    <w:p w14:paraId="68681A29" w14:textId="77777777" w:rsidR="008B226A" w:rsidRPr="008B226A" w:rsidRDefault="008B226A" w:rsidP="008B226A">
      <w:pPr>
        <w:ind w:left="1069"/>
        <w:contextualSpacing/>
        <w:rPr>
          <w:rFonts w:eastAsia="SimSun"/>
          <w:noProof/>
          <w:lang w:eastAsia="zh-CN"/>
        </w:rPr>
      </w:pPr>
    </w:p>
    <w:p w14:paraId="7CC08ABB" w14:textId="77777777" w:rsidR="008B226A" w:rsidRPr="008B226A" w:rsidRDefault="008B226A" w:rsidP="008B226A">
      <w:pPr>
        <w:numPr>
          <w:ilvl w:val="0"/>
          <w:numId w:val="34"/>
        </w:numPr>
        <w:spacing w:after="120"/>
        <w:contextualSpacing/>
        <w:rPr>
          <w:rFonts w:eastAsia="SimSun"/>
          <w:b/>
          <w:noProof/>
          <w:lang w:eastAsia="zh-CN"/>
        </w:rPr>
      </w:pPr>
      <w:r w:rsidRPr="008B226A">
        <w:rPr>
          <w:rFonts w:eastAsia="SimSun"/>
          <w:b/>
          <w:noProof/>
          <w:lang w:eastAsia="zh-CN"/>
        </w:rPr>
        <w:t>Врста и количина кријумчарене робе</w:t>
      </w:r>
      <w:r w:rsidRPr="008B226A">
        <w:rPr>
          <w:rFonts w:eastAsia="SimSun"/>
          <w:noProof/>
          <w:lang w:eastAsia="zh-CN"/>
        </w:rPr>
        <w:t>______________________________________</w:t>
      </w:r>
    </w:p>
    <w:p w14:paraId="01972119" w14:textId="77777777" w:rsidR="008B226A" w:rsidRPr="008B226A" w:rsidRDefault="008B226A" w:rsidP="008B226A">
      <w:pPr>
        <w:spacing w:after="120"/>
        <w:ind w:left="720"/>
        <w:contextualSpacing/>
        <w:rPr>
          <w:rFonts w:eastAsia="SimSun"/>
          <w:b/>
          <w:noProof/>
          <w:lang w:eastAsia="zh-CN"/>
        </w:rPr>
      </w:pPr>
      <w:r w:rsidRPr="008B226A">
        <w:rPr>
          <w:rFonts w:eastAsia="SimSun"/>
          <w:b/>
          <w:noProof/>
          <w:lang w:eastAsia="zh-CN"/>
        </w:rPr>
        <w:t>Легално пријављена роба</w:t>
      </w:r>
      <w:r w:rsidRPr="008B226A">
        <w:rPr>
          <w:rFonts w:eastAsia="SimSun"/>
          <w:noProof/>
          <w:lang w:eastAsia="zh-CN"/>
        </w:rPr>
        <w:t>________________________________________________</w:t>
      </w:r>
      <w:r w:rsidRPr="008B226A">
        <w:rPr>
          <w:rFonts w:eastAsia="SimSun"/>
          <w:b/>
          <w:noProof/>
          <w:lang w:eastAsia="zh-CN"/>
        </w:rPr>
        <w:t xml:space="preserve"> </w:t>
      </w:r>
    </w:p>
    <w:p w14:paraId="1DDD649F" w14:textId="77777777" w:rsidR="008B226A" w:rsidRPr="008B226A" w:rsidRDefault="008B226A" w:rsidP="008B226A">
      <w:pPr>
        <w:ind w:left="720"/>
        <w:contextualSpacing/>
        <w:rPr>
          <w:rFonts w:eastAsia="SimSun"/>
          <w:b/>
          <w:noProof/>
          <w:lang w:eastAsia="zh-CN"/>
        </w:rPr>
      </w:pPr>
    </w:p>
    <w:p w14:paraId="5169E581" w14:textId="77777777" w:rsidR="008B226A" w:rsidRPr="008B226A" w:rsidRDefault="008B226A" w:rsidP="008B226A">
      <w:pPr>
        <w:numPr>
          <w:ilvl w:val="0"/>
          <w:numId w:val="34"/>
        </w:numPr>
        <w:spacing w:after="120"/>
        <w:contextualSpacing/>
        <w:rPr>
          <w:rFonts w:eastAsia="SimSun"/>
          <w:b/>
          <w:noProof/>
          <w:lang w:eastAsia="zh-CN"/>
        </w:rPr>
      </w:pPr>
      <w:r w:rsidRPr="008B226A">
        <w:rPr>
          <w:rFonts w:eastAsia="SimSun"/>
          <w:b/>
          <w:noProof/>
          <w:lang w:eastAsia="zh-CN"/>
        </w:rPr>
        <w:t>Подаци о коришћеном путном правцу_____________________________________</w:t>
      </w:r>
    </w:p>
    <w:p w14:paraId="66965E9D" w14:textId="77777777" w:rsidR="008B226A" w:rsidRPr="008B226A" w:rsidRDefault="008B226A" w:rsidP="008B226A">
      <w:pPr>
        <w:ind w:left="720"/>
        <w:contextualSpacing/>
        <w:rPr>
          <w:rFonts w:eastAsia="SimSun"/>
          <w:b/>
          <w:noProof/>
          <w:lang w:eastAsia="zh-CN"/>
        </w:rPr>
      </w:pPr>
    </w:p>
    <w:p w14:paraId="31B89FFA" w14:textId="77777777" w:rsidR="008B226A" w:rsidRPr="008B226A" w:rsidRDefault="008B226A" w:rsidP="008B226A">
      <w:pPr>
        <w:numPr>
          <w:ilvl w:val="0"/>
          <w:numId w:val="34"/>
        </w:numPr>
        <w:spacing w:after="120"/>
        <w:contextualSpacing/>
        <w:rPr>
          <w:rFonts w:eastAsia="SimSun"/>
          <w:b/>
          <w:noProof/>
          <w:lang w:eastAsia="zh-CN"/>
        </w:rPr>
      </w:pPr>
      <w:r w:rsidRPr="008B226A">
        <w:rPr>
          <w:rFonts w:eastAsia="SimSun"/>
          <w:b/>
          <w:noProof/>
          <w:lang w:eastAsia="zh-CN"/>
        </w:rPr>
        <w:t>Други разлози за слање обрасца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DE05BA" w14:textId="77777777" w:rsidR="008B226A" w:rsidRPr="008B226A" w:rsidRDefault="008B226A" w:rsidP="008B226A">
      <w:pPr>
        <w:shd w:val="clear" w:color="auto" w:fill="FFFFFF"/>
        <w:spacing w:after="120"/>
        <w:rPr>
          <w:rFonts w:eastAsia="SimSun"/>
          <w:b/>
          <w:bCs/>
          <w:i/>
          <w:iCs/>
          <w:noProof/>
          <w:spacing w:val="-1"/>
          <w:lang w:eastAsia="zh-CN"/>
        </w:rPr>
      </w:pPr>
    </w:p>
    <w:p w14:paraId="6A8E641E" w14:textId="77777777" w:rsidR="008B226A" w:rsidRPr="008B226A" w:rsidRDefault="008B226A" w:rsidP="008B226A">
      <w:pPr>
        <w:shd w:val="clear" w:color="auto" w:fill="FFFFFF"/>
        <w:rPr>
          <w:rFonts w:eastAsia="SimSun"/>
          <w:b/>
          <w:bCs/>
          <w:iCs/>
          <w:noProof/>
          <w:spacing w:val="-1"/>
          <w:lang w:val="hr-HR" w:eastAsia="zh-CN"/>
        </w:rPr>
      </w:pPr>
      <w:r w:rsidRPr="008B226A">
        <w:rPr>
          <w:rFonts w:eastAsia="SimSun"/>
          <w:b/>
          <w:bCs/>
          <w:iCs/>
          <w:noProof/>
          <w:spacing w:val="-1"/>
          <w:lang w:eastAsia="zh-CN"/>
        </w:rPr>
        <w:t>Царинска испостава и датум</w:t>
      </w:r>
      <w:r w:rsidRPr="008B226A">
        <w:rPr>
          <w:rFonts w:eastAsia="SimSun"/>
          <w:b/>
          <w:bCs/>
          <w:iCs/>
          <w:noProof/>
          <w:spacing w:val="-1"/>
          <w:lang w:val="hr-HR" w:eastAsia="zh-CN"/>
        </w:rPr>
        <w:t xml:space="preserve">:                        </w:t>
      </w:r>
      <w:r w:rsidRPr="008B226A">
        <w:rPr>
          <w:rFonts w:eastAsia="SimSun"/>
          <w:b/>
          <w:bCs/>
          <w:iCs/>
          <w:noProof/>
          <w:spacing w:val="-1"/>
          <w:lang w:eastAsia="zh-CN"/>
        </w:rPr>
        <w:t xml:space="preserve">Печат </w:t>
      </w:r>
      <w:r w:rsidRPr="008B226A">
        <w:rPr>
          <w:rFonts w:eastAsia="SimSun"/>
          <w:b/>
          <w:bCs/>
          <w:iCs/>
          <w:noProof/>
          <w:spacing w:val="-1"/>
          <w:lang w:val="hr-HR" w:eastAsia="zh-CN"/>
        </w:rPr>
        <w:t xml:space="preserve">          </w:t>
      </w:r>
      <w:r w:rsidRPr="008B226A">
        <w:rPr>
          <w:rFonts w:eastAsia="SimSun"/>
          <w:b/>
          <w:bCs/>
          <w:iCs/>
          <w:noProof/>
          <w:spacing w:val="-1"/>
          <w:lang w:eastAsia="zh-CN"/>
        </w:rPr>
        <w:t xml:space="preserve"> Потпис царинског службеника</w:t>
      </w:r>
    </w:p>
    <w:p w14:paraId="73A3D1E6" w14:textId="77777777" w:rsidR="008B226A" w:rsidRPr="008B226A" w:rsidRDefault="008B226A" w:rsidP="008B226A">
      <w:pPr>
        <w:shd w:val="clear" w:color="auto" w:fill="FFFFFF"/>
        <w:spacing w:after="120"/>
        <w:rPr>
          <w:rFonts w:eastAsia="SimSun"/>
          <w:b/>
          <w:bCs/>
          <w:iCs/>
          <w:noProof/>
          <w:spacing w:val="-1"/>
          <w:lang w:val="sr-Cyrl-CS" w:eastAsia="zh-CN"/>
        </w:rPr>
      </w:pPr>
    </w:p>
    <w:p w14:paraId="16FB67AF" w14:textId="2D3205C0" w:rsidR="008C0E5E" w:rsidRDefault="008B226A" w:rsidP="002E3414">
      <w:pPr>
        <w:shd w:val="clear" w:color="auto" w:fill="FFFFFF"/>
        <w:rPr>
          <w:rFonts w:eastAsia="SimSun"/>
          <w:bCs/>
          <w:iCs/>
          <w:noProof/>
          <w:spacing w:val="-1"/>
          <w:u w:val="single"/>
          <w:lang w:eastAsia="zh-CN"/>
        </w:rPr>
      </w:pPr>
      <w:r w:rsidRPr="008B226A">
        <w:rPr>
          <w:rFonts w:eastAsia="SimSun"/>
          <w:bCs/>
          <w:iCs/>
          <w:noProof/>
          <w:spacing w:val="-1"/>
          <w:u w:val="single"/>
          <w:lang w:eastAsia="zh-CN"/>
        </w:rPr>
        <w:t>Доставити</w:t>
      </w:r>
      <w:r w:rsidR="00984EE7">
        <w:rPr>
          <w:rFonts w:eastAsia="SimSun"/>
          <w:bCs/>
          <w:iCs/>
          <w:noProof/>
          <w:spacing w:val="-1"/>
          <w:u w:val="single"/>
          <w:lang w:eastAsia="zh-CN"/>
        </w:rPr>
        <w:t>:</w:t>
      </w:r>
      <w:r w:rsidRPr="008B226A">
        <w:rPr>
          <w:rFonts w:eastAsia="SimSun"/>
          <w:bCs/>
          <w:iCs/>
          <w:noProof/>
          <w:spacing w:val="-1"/>
          <w:u w:val="single"/>
          <w:lang w:eastAsia="zh-CN"/>
        </w:rPr>
        <w:t xml:space="preserve"> </w:t>
      </w:r>
    </w:p>
    <w:p w14:paraId="6B32C68C" w14:textId="77777777" w:rsidR="002E3414" w:rsidRDefault="002E3414" w:rsidP="002E3414">
      <w:pPr>
        <w:shd w:val="clear" w:color="auto" w:fill="FFFFFF"/>
      </w:pPr>
    </w:p>
    <w:sectPr w:rsidR="002E3414" w:rsidSect="005365E4">
      <w:footerReference w:type="default" r:id="rId14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672B8" w14:textId="77777777" w:rsidR="00E517AD" w:rsidRDefault="00E517AD" w:rsidP="008B226A">
      <w:r>
        <w:separator/>
      </w:r>
    </w:p>
  </w:endnote>
  <w:endnote w:type="continuationSeparator" w:id="0">
    <w:p w14:paraId="28144DCA" w14:textId="77777777" w:rsidR="00E517AD" w:rsidRDefault="00E517AD" w:rsidP="008B226A">
      <w:r>
        <w:continuationSeparator/>
      </w:r>
    </w:p>
  </w:endnote>
  <w:endnote w:id="1">
    <w:p w14:paraId="3DADCD8F" w14:textId="77777777" w:rsidR="00726A88" w:rsidRPr="002E3414" w:rsidRDefault="00726A88" w:rsidP="002E341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L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924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31CCB" w14:textId="7E70D259" w:rsidR="00726A88" w:rsidRDefault="00726A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34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FB451D1" w14:textId="77777777" w:rsidR="00726A88" w:rsidRDefault="00726A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EBDC0" w14:textId="77777777" w:rsidR="00E517AD" w:rsidRDefault="00E517AD" w:rsidP="008B226A">
      <w:r>
        <w:separator/>
      </w:r>
    </w:p>
  </w:footnote>
  <w:footnote w:type="continuationSeparator" w:id="0">
    <w:p w14:paraId="44848AE5" w14:textId="77777777" w:rsidR="00E517AD" w:rsidRDefault="00E517AD" w:rsidP="008B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0D2395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46BDC"/>
    <w:multiLevelType w:val="hybridMultilevel"/>
    <w:tmpl w:val="4AAABE98"/>
    <w:lvl w:ilvl="0" w:tplc="363E77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7543B"/>
    <w:multiLevelType w:val="hybridMultilevel"/>
    <w:tmpl w:val="31AE6156"/>
    <w:lvl w:ilvl="0" w:tplc="47002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45DC"/>
    <w:multiLevelType w:val="hybridMultilevel"/>
    <w:tmpl w:val="246CA9F4"/>
    <w:lvl w:ilvl="0" w:tplc="C880515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57B77"/>
    <w:multiLevelType w:val="hybridMultilevel"/>
    <w:tmpl w:val="54BACBF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148FF"/>
    <w:multiLevelType w:val="hybridMultilevel"/>
    <w:tmpl w:val="246CA9F4"/>
    <w:lvl w:ilvl="0" w:tplc="C880515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3139F8"/>
    <w:multiLevelType w:val="hybridMultilevel"/>
    <w:tmpl w:val="09A66F7E"/>
    <w:lvl w:ilvl="0" w:tplc="7060B0E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B2204"/>
    <w:multiLevelType w:val="hybridMultilevel"/>
    <w:tmpl w:val="5D44875E"/>
    <w:lvl w:ilvl="0" w:tplc="534A951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64C78"/>
    <w:multiLevelType w:val="hybridMultilevel"/>
    <w:tmpl w:val="09A66F7E"/>
    <w:lvl w:ilvl="0" w:tplc="7060B0E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2067"/>
    <w:multiLevelType w:val="hybridMultilevel"/>
    <w:tmpl w:val="AFEEB37A"/>
    <w:lvl w:ilvl="0" w:tplc="29D2D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5443B"/>
    <w:multiLevelType w:val="hybridMultilevel"/>
    <w:tmpl w:val="09A66F7E"/>
    <w:lvl w:ilvl="0" w:tplc="7060B0E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B29DF"/>
    <w:multiLevelType w:val="multilevel"/>
    <w:tmpl w:val="31D4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4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b w:val="0"/>
      </w:rPr>
    </w:lvl>
  </w:abstractNum>
  <w:abstractNum w:abstractNumId="12" w15:restartNumberingAfterBreak="0">
    <w:nsid w:val="1FBC364D"/>
    <w:multiLevelType w:val="hybridMultilevel"/>
    <w:tmpl w:val="0C824E60"/>
    <w:lvl w:ilvl="0" w:tplc="137A7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58353FA"/>
    <w:multiLevelType w:val="hybridMultilevel"/>
    <w:tmpl w:val="5E60E9DE"/>
    <w:lvl w:ilvl="0" w:tplc="1B16933E">
      <w:start w:val="1"/>
      <w:numFmt w:val="bullet"/>
      <w:lvlText w:val=""/>
      <w:lvlJc w:val="left"/>
      <w:pPr>
        <w:ind w:left="660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3758C"/>
    <w:multiLevelType w:val="multilevel"/>
    <w:tmpl w:val="31D4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4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b w:val="0"/>
      </w:rPr>
    </w:lvl>
  </w:abstractNum>
  <w:abstractNum w:abstractNumId="15" w15:restartNumberingAfterBreak="0">
    <w:nsid w:val="3380704E"/>
    <w:multiLevelType w:val="multilevel"/>
    <w:tmpl w:val="A13C00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2F7B72"/>
    <w:multiLevelType w:val="hybridMultilevel"/>
    <w:tmpl w:val="AFD06EF6"/>
    <w:lvl w:ilvl="0" w:tplc="CD70D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E09C8"/>
    <w:multiLevelType w:val="hybridMultilevel"/>
    <w:tmpl w:val="B5169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AC0DC9"/>
    <w:multiLevelType w:val="hybridMultilevel"/>
    <w:tmpl w:val="F5EE41D2"/>
    <w:lvl w:ilvl="0" w:tplc="040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31B3"/>
    <w:multiLevelType w:val="hybridMultilevel"/>
    <w:tmpl w:val="88E8AC0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0405D"/>
    <w:multiLevelType w:val="hybridMultilevel"/>
    <w:tmpl w:val="DEFE4AB2"/>
    <w:lvl w:ilvl="0" w:tplc="7060B0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060B0E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E0074"/>
    <w:multiLevelType w:val="hybridMultilevel"/>
    <w:tmpl w:val="8452BC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C85AB2"/>
    <w:multiLevelType w:val="multilevel"/>
    <w:tmpl w:val="7060944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D2B37B8"/>
    <w:multiLevelType w:val="hybridMultilevel"/>
    <w:tmpl w:val="292CCB42"/>
    <w:lvl w:ilvl="0" w:tplc="7060B0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86DE2"/>
    <w:multiLevelType w:val="hybridMultilevel"/>
    <w:tmpl w:val="406E0A66"/>
    <w:lvl w:ilvl="0" w:tplc="15B6575A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FDB4D7B"/>
    <w:multiLevelType w:val="multilevel"/>
    <w:tmpl w:val="512428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0482811"/>
    <w:multiLevelType w:val="hybridMultilevel"/>
    <w:tmpl w:val="64407EB6"/>
    <w:lvl w:ilvl="0" w:tplc="7A187D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5B3B32"/>
    <w:multiLevelType w:val="multilevel"/>
    <w:tmpl w:val="53FC3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49769A0"/>
    <w:multiLevelType w:val="multilevel"/>
    <w:tmpl w:val="B6127A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3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2160"/>
      </w:pPr>
      <w:rPr>
        <w:rFonts w:hint="default"/>
      </w:rPr>
    </w:lvl>
  </w:abstractNum>
  <w:abstractNum w:abstractNumId="29" w15:restartNumberingAfterBreak="0">
    <w:nsid w:val="59097025"/>
    <w:multiLevelType w:val="hybridMultilevel"/>
    <w:tmpl w:val="BA60994A"/>
    <w:lvl w:ilvl="0" w:tplc="15B657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8646B"/>
    <w:multiLevelType w:val="multilevel"/>
    <w:tmpl w:val="5622B7F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1066501"/>
    <w:multiLevelType w:val="hybridMultilevel"/>
    <w:tmpl w:val="2CB8E1F0"/>
    <w:lvl w:ilvl="0" w:tplc="1272F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E7479"/>
    <w:multiLevelType w:val="hybridMultilevel"/>
    <w:tmpl w:val="09A66F7E"/>
    <w:lvl w:ilvl="0" w:tplc="7060B0E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F16B3"/>
    <w:multiLevelType w:val="hybridMultilevel"/>
    <w:tmpl w:val="FABEEF34"/>
    <w:lvl w:ilvl="0" w:tplc="3E3AA30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C459EF"/>
    <w:multiLevelType w:val="hybridMultilevel"/>
    <w:tmpl w:val="6F2A1C42"/>
    <w:lvl w:ilvl="0" w:tplc="D48A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D33F3"/>
    <w:multiLevelType w:val="hybridMultilevel"/>
    <w:tmpl w:val="CEDC6A68"/>
    <w:lvl w:ilvl="0" w:tplc="2E84D91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AF7D8C"/>
    <w:multiLevelType w:val="hybridMultilevel"/>
    <w:tmpl w:val="33F820DA"/>
    <w:lvl w:ilvl="0" w:tplc="249247F0">
      <w:start w:val="1"/>
      <w:numFmt w:val="decimal"/>
      <w:lvlText w:val="%1."/>
      <w:lvlJc w:val="left"/>
      <w:pPr>
        <w:ind w:left="108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A14184"/>
    <w:multiLevelType w:val="hybridMultilevel"/>
    <w:tmpl w:val="584CE86E"/>
    <w:lvl w:ilvl="0" w:tplc="15B657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63DFB"/>
    <w:multiLevelType w:val="hybridMultilevel"/>
    <w:tmpl w:val="6D2EF954"/>
    <w:lvl w:ilvl="0" w:tplc="D9F074D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CE08DB"/>
    <w:multiLevelType w:val="hybridMultilevel"/>
    <w:tmpl w:val="5A829890"/>
    <w:lvl w:ilvl="0" w:tplc="4EBACF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B171F7"/>
    <w:multiLevelType w:val="multilevel"/>
    <w:tmpl w:val="E35602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26"/>
  </w:num>
  <w:num w:numId="3">
    <w:abstractNumId w:val="15"/>
  </w:num>
  <w:num w:numId="4">
    <w:abstractNumId w:val="27"/>
  </w:num>
  <w:num w:numId="5">
    <w:abstractNumId w:val="7"/>
  </w:num>
  <w:num w:numId="6">
    <w:abstractNumId w:val="11"/>
  </w:num>
  <w:num w:numId="7">
    <w:abstractNumId w:val="39"/>
  </w:num>
  <w:num w:numId="8">
    <w:abstractNumId w:val="5"/>
  </w:num>
  <w:num w:numId="9">
    <w:abstractNumId w:val="36"/>
  </w:num>
  <w:num w:numId="10">
    <w:abstractNumId w:val="34"/>
  </w:num>
  <w:num w:numId="11">
    <w:abstractNumId w:val="3"/>
  </w:num>
  <w:num w:numId="12">
    <w:abstractNumId w:val="19"/>
  </w:num>
  <w:num w:numId="13">
    <w:abstractNumId w:val="33"/>
  </w:num>
  <w:num w:numId="14">
    <w:abstractNumId w:val="20"/>
  </w:num>
  <w:num w:numId="15">
    <w:abstractNumId w:val="4"/>
  </w:num>
  <w:num w:numId="16">
    <w:abstractNumId w:val="9"/>
  </w:num>
  <w:num w:numId="17">
    <w:abstractNumId w:val="8"/>
  </w:num>
  <w:num w:numId="18">
    <w:abstractNumId w:val="32"/>
  </w:num>
  <w:num w:numId="19">
    <w:abstractNumId w:val="6"/>
  </w:num>
  <w:num w:numId="20">
    <w:abstractNumId w:val="10"/>
  </w:num>
  <w:num w:numId="21">
    <w:abstractNumId w:val="16"/>
  </w:num>
  <w:num w:numId="22">
    <w:abstractNumId w:val="30"/>
  </w:num>
  <w:num w:numId="23">
    <w:abstractNumId w:val="0"/>
  </w:num>
  <w:num w:numId="24">
    <w:abstractNumId w:val="1"/>
  </w:num>
  <w:num w:numId="25">
    <w:abstractNumId w:val="14"/>
  </w:num>
  <w:num w:numId="26">
    <w:abstractNumId w:val="28"/>
  </w:num>
  <w:num w:numId="27">
    <w:abstractNumId w:val="25"/>
  </w:num>
  <w:num w:numId="28">
    <w:abstractNumId w:val="22"/>
  </w:num>
  <w:num w:numId="29">
    <w:abstractNumId w:val="23"/>
  </w:num>
  <w:num w:numId="30">
    <w:abstractNumId w:val="40"/>
  </w:num>
  <w:num w:numId="31">
    <w:abstractNumId w:val="38"/>
  </w:num>
  <w:num w:numId="32">
    <w:abstractNumId w:val="35"/>
  </w:num>
  <w:num w:numId="33">
    <w:abstractNumId w:val="12"/>
  </w:num>
  <w:num w:numId="34">
    <w:abstractNumId w:val="2"/>
  </w:num>
  <w:num w:numId="35">
    <w:abstractNumId w:val="24"/>
  </w:num>
  <w:num w:numId="36">
    <w:abstractNumId w:val="13"/>
  </w:num>
  <w:num w:numId="37">
    <w:abstractNumId w:val="18"/>
  </w:num>
  <w:num w:numId="38">
    <w:abstractNumId w:val="29"/>
  </w:num>
  <w:num w:numId="39">
    <w:abstractNumId w:val="37"/>
  </w:num>
  <w:num w:numId="40">
    <w:abstractNumId w:val="21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96"/>
    <w:rsid w:val="000F4D8D"/>
    <w:rsid w:val="00103BE2"/>
    <w:rsid w:val="00105DEF"/>
    <w:rsid w:val="001E1D0B"/>
    <w:rsid w:val="001F1DB1"/>
    <w:rsid w:val="00202282"/>
    <w:rsid w:val="002314C9"/>
    <w:rsid w:val="002A5610"/>
    <w:rsid w:val="002C024D"/>
    <w:rsid w:val="002D4842"/>
    <w:rsid w:val="002E3414"/>
    <w:rsid w:val="00325E56"/>
    <w:rsid w:val="0038086B"/>
    <w:rsid w:val="003D1F81"/>
    <w:rsid w:val="00447BB9"/>
    <w:rsid w:val="00460D62"/>
    <w:rsid w:val="00525055"/>
    <w:rsid w:val="005365E4"/>
    <w:rsid w:val="005E648F"/>
    <w:rsid w:val="006F4527"/>
    <w:rsid w:val="00726A88"/>
    <w:rsid w:val="00750344"/>
    <w:rsid w:val="00762D96"/>
    <w:rsid w:val="0078252C"/>
    <w:rsid w:val="00803F09"/>
    <w:rsid w:val="008B226A"/>
    <w:rsid w:val="008C0E5E"/>
    <w:rsid w:val="00984EE7"/>
    <w:rsid w:val="00A1054D"/>
    <w:rsid w:val="00A314DC"/>
    <w:rsid w:val="00A534E3"/>
    <w:rsid w:val="00A95980"/>
    <w:rsid w:val="00B138FC"/>
    <w:rsid w:val="00B737FE"/>
    <w:rsid w:val="00C05922"/>
    <w:rsid w:val="00C305A1"/>
    <w:rsid w:val="00D55EF5"/>
    <w:rsid w:val="00E517AD"/>
    <w:rsid w:val="00E9312A"/>
    <w:rsid w:val="00EC7B61"/>
    <w:rsid w:val="00F9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0AD2"/>
  <w15:chartTrackingRefBased/>
  <w15:docId w15:val="{6C1FD159-CC1F-4F44-B189-4B49EC6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8B22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26A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6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B226A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26A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8B226A"/>
  </w:style>
  <w:style w:type="paragraph" w:styleId="ListParagraph">
    <w:name w:val="List Paragraph"/>
    <w:basedOn w:val="Normal"/>
    <w:link w:val="ListParagraphChar"/>
    <w:uiPriority w:val="34"/>
    <w:qFormat/>
    <w:rsid w:val="008B226A"/>
    <w:pPr>
      <w:ind w:left="720"/>
      <w:contextualSpacing/>
    </w:pPr>
    <w:rPr>
      <w:lang w:val="sr-Cyrl-RS" w:eastAsia="en-US"/>
    </w:rPr>
  </w:style>
  <w:style w:type="paragraph" w:customStyle="1" w:styleId="Default">
    <w:name w:val="Default"/>
    <w:rsid w:val="008B2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8B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8B22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B226A"/>
    <w:rPr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8B226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26A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26A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hps">
    <w:name w:val="hps"/>
    <w:basedOn w:val="DefaultParagraphFont"/>
    <w:uiPriority w:val="99"/>
    <w:rsid w:val="008B226A"/>
  </w:style>
  <w:style w:type="character" w:customStyle="1" w:styleId="ListParagraphChar">
    <w:name w:val="List Paragraph Char"/>
    <w:basedOn w:val="DefaultParagraphFont"/>
    <w:link w:val="ListParagraph"/>
    <w:uiPriority w:val="34"/>
    <w:rsid w:val="008B226A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FootnoteText">
    <w:name w:val="footnote text"/>
    <w:basedOn w:val="Normal"/>
    <w:link w:val="FootnoteTextChar"/>
    <w:semiHidden/>
    <w:rsid w:val="008B226A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8B226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semiHidden/>
    <w:rsid w:val="008B226A"/>
    <w:rPr>
      <w:vertAlign w:val="superscript"/>
    </w:rPr>
  </w:style>
  <w:style w:type="paragraph" w:styleId="Header">
    <w:name w:val="header"/>
    <w:basedOn w:val="Normal"/>
    <w:link w:val="HeaderChar"/>
    <w:unhideWhenUsed/>
    <w:rsid w:val="008B22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B226A"/>
  </w:style>
  <w:style w:type="paragraph" w:styleId="Footer">
    <w:name w:val="footer"/>
    <w:basedOn w:val="Normal"/>
    <w:link w:val="FooterChar"/>
    <w:uiPriority w:val="99"/>
    <w:unhideWhenUsed/>
    <w:rsid w:val="008B22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226A"/>
  </w:style>
  <w:style w:type="paragraph" w:styleId="EndnoteText">
    <w:name w:val="endnote text"/>
    <w:basedOn w:val="Normal"/>
    <w:link w:val="EndnoteTextChar"/>
    <w:uiPriority w:val="99"/>
    <w:semiHidden/>
    <w:unhideWhenUsed/>
    <w:rsid w:val="008B226A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2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226A"/>
    <w:rPr>
      <w:vertAlign w:val="superscript"/>
    </w:rPr>
  </w:style>
  <w:style w:type="paragraph" w:styleId="Subtitle">
    <w:name w:val="Subtitle"/>
    <w:basedOn w:val="Normal"/>
    <w:link w:val="SubtitleChar"/>
    <w:qFormat/>
    <w:rsid w:val="008B226A"/>
    <w:pPr>
      <w:jc w:val="center"/>
    </w:pPr>
    <w:rPr>
      <w:rFonts w:ascii="YU L Swiss" w:hAnsi="YU L Swiss"/>
      <w:b/>
      <w:bCs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B226A"/>
    <w:rPr>
      <w:rFonts w:ascii="YU L Swiss" w:eastAsia="Times New Roman" w:hAnsi="YU L Swiss" w:cs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8B226A"/>
    <w:rPr>
      <w:sz w:val="28"/>
      <w:lang w:val="en-US" w:eastAsia="en-US"/>
    </w:rPr>
  </w:style>
  <w:style w:type="paragraph" w:styleId="BodyText">
    <w:name w:val="Body Text"/>
    <w:basedOn w:val="Normal"/>
    <w:link w:val="BodyTextChar"/>
    <w:rsid w:val="008B226A"/>
    <w:pPr>
      <w:tabs>
        <w:tab w:val="left" w:pos="2772"/>
        <w:tab w:val="left" w:pos="2844"/>
      </w:tabs>
      <w:jc w:val="center"/>
    </w:pPr>
    <w:rPr>
      <w:rFonts w:ascii="TimesRoman" w:hAnsi="TimesRoman"/>
      <w:sz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B226A"/>
    <w:rPr>
      <w:rFonts w:ascii="TimesRoman" w:eastAsia="Times New Roman" w:hAnsi="Times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 Milivojevic</dc:creator>
  <cp:keywords/>
  <dc:description/>
  <cp:lastModifiedBy>Vesna  Milivojevic</cp:lastModifiedBy>
  <cp:revision>3</cp:revision>
  <cp:lastPrinted>2024-01-17T13:32:00Z</cp:lastPrinted>
  <dcterms:created xsi:type="dcterms:W3CDTF">2024-06-12T12:05:00Z</dcterms:created>
  <dcterms:modified xsi:type="dcterms:W3CDTF">2024-06-12T12:25:00Z</dcterms:modified>
</cp:coreProperties>
</file>